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B6430" w14:textId="77777777" w:rsidR="00F16A2A" w:rsidRDefault="00F16A2A" w:rsidP="00F16A2A">
      <w:pPr>
        <w:spacing w:after="0" w:line="240" w:lineRule="auto"/>
        <w:jc w:val="center"/>
        <w:rPr>
          <w:rFonts w:ascii="Times New Roman" w:eastAsia="Times New Roman" w:hAnsi="Times New Roman" w:cs="Times New Roman"/>
          <w:sz w:val="28"/>
          <w:szCs w:val="28"/>
          <w:lang w:eastAsia="ru-RU"/>
        </w:rPr>
      </w:pPr>
      <w:r>
        <w:rPr>
          <w:noProof/>
        </w:rPr>
        <mc:AlternateContent>
          <mc:Choice Requires="wps">
            <w:drawing>
              <wp:anchor distT="0" distB="0" distL="114300" distR="114300" simplePos="0" relativeHeight="251652608" behindDoc="0" locked="0" layoutInCell="1" allowOverlap="1" wp14:anchorId="37E495E7" wp14:editId="57578127">
                <wp:simplePos x="0" y="0"/>
                <wp:positionH relativeFrom="page">
                  <wp:posOffset>4385945</wp:posOffset>
                </wp:positionH>
                <wp:positionV relativeFrom="page">
                  <wp:posOffset>6240780</wp:posOffset>
                </wp:positionV>
                <wp:extent cx="1915795" cy="290830"/>
                <wp:effectExtent l="4445" t="1905" r="381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A27B3D" w14:textId="77777777" w:rsidR="00F16A2A" w:rsidRDefault="00F16A2A" w:rsidP="00F16A2A">
                            <w:pPr>
                              <w:pStyle w:val="a4"/>
                              <w:rPr>
                                <w:sz w:val="28"/>
                                <w:szCs w:val="28"/>
                              </w:rPr>
                            </w:pPr>
                            <w:r>
                              <w:rPr>
                                <w:sz w:val="28"/>
                                <w:szCs w:val="28"/>
                              </w:rPr>
                              <w:t xml:space="preserve">                 </w:t>
                            </w:r>
                          </w:p>
                          <w:p w14:paraId="095E92C7" w14:textId="77777777" w:rsidR="00F16A2A" w:rsidRDefault="00F16A2A" w:rsidP="00F16A2A">
                            <w:pPr>
                              <w:rPr>
                                <w:rFonts w:ascii="Times New Roman" w:hAnsi="Times New Roman" w:cs="Times New Roman"/>
                                <w:sz w:val="28"/>
                                <w:szCs w:val="28"/>
                              </w:rPr>
                            </w:pPr>
                          </w:p>
                        </w:txbxContent>
                      </wps:txbx>
                      <wps:bodyPr rot="0" vert="horz" wrap="square" lIns="0" tIns="0" rIns="0" bIns="0" anchor="b"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7E495E7" id="_x0000_t202" coordsize="21600,21600" o:spt="202" path="m,l,21600r21600,l21600,xe">
                <v:stroke joinstyle="miter"/>
                <v:path gradientshapeok="t" o:connecttype="rect"/>
              </v:shapetype>
              <v:shape id="Надпись 3" o:spid="_x0000_s1026" type="#_x0000_t202" style="position:absolute;left:0;text-align:left;margin-left:345.35pt;margin-top:491.4pt;width:150.85pt;height:22.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" filled="f" stroked="f" strokeweight=".5pt">
                <v:textbox inset="0,0,0,0">
                  <w:txbxContent>
                    <w:p w14:paraId="19A27B3D" w14:textId="77777777" w:rsidR="00F16A2A" w:rsidRDefault="00F16A2A" w:rsidP="00F16A2A">
                      <w:pPr>
                        <w:pStyle w:val="a4"/>
                        <w:rPr>
                          <w:sz w:val="28"/>
                          <w:szCs w:val="28"/>
                        </w:rPr>
                      </w:pPr>
                      <w:r>
                        <w:rPr>
                          <w:sz w:val="28"/>
                          <w:szCs w:val="28"/>
                        </w:rPr>
                        <w:t xml:space="preserve">                 </w:t>
                      </w:r>
                    </w:p>
                    <w:p w14:paraId="095E92C7" w14:textId="77777777" w:rsidR="00F16A2A" w:rsidRDefault="00F16A2A" w:rsidP="00F16A2A">
                      <w:pPr>
                        <w:rPr>
                          <w:rFonts w:ascii="Times New Roman" w:hAnsi="Times New Roman" w:cs="Times New Roman"/>
                          <w:sz w:val="28"/>
                          <w:szCs w:val="28"/>
                        </w:rPr>
                      </w:pPr>
                    </w:p>
                  </w:txbxContent>
                </v:textbox>
                <w10:wrap anchorx="page" anchory="page"/>
              </v:shape>
            </w:pict>
          </mc:Fallback>
        </mc:AlternateContent>
      </w:r>
      <w:r>
        <w:rPr>
          <w:rFonts w:ascii="Times New Roman" w:eastAsia="Times New Roman" w:hAnsi="Times New Roman" w:cs="Times New Roman"/>
          <w:sz w:val="28"/>
          <w:szCs w:val="28"/>
          <w:lang w:eastAsia="ru-RU"/>
        </w:rPr>
        <w:t>Муниципальное бюджетное образовательное учреждение</w:t>
      </w:r>
    </w:p>
    <w:p w14:paraId="208F3F49" w14:textId="4CCAD3A8" w:rsidR="00F16A2A" w:rsidRDefault="00F16A2A" w:rsidP="00F16A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«Меусишинская начальная школа детский сад»</w:t>
      </w:r>
    </w:p>
    <w:p w14:paraId="6243FBFF" w14:textId="1C38A9B3" w:rsidR="00F16A2A" w:rsidRDefault="00F16A2A" w:rsidP="00F16A2A">
      <w:pPr>
        <w:spacing w:after="0" w:line="240" w:lineRule="auto"/>
        <w:jc w:val="center"/>
        <w:rPr>
          <w:rFonts w:ascii="Times New Roman" w:eastAsia="Times New Roman" w:hAnsi="Times New Roman" w:cs="Times New Roman"/>
          <w:sz w:val="28"/>
          <w:szCs w:val="28"/>
          <w:lang w:eastAsia="ru-RU"/>
        </w:rPr>
      </w:pPr>
    </w:p>
    <w:p w14:paraId="30AC1B1C" w14:textId="6708B592" w:rsidR="00F16A2A" w:rsidRDefault="00F16A2A" w:rsidP="00F16A2A">
      <w:pPr>
        <w:spacing w:after="0" w:line="240" w:lineRule="auto"/>
        <w:jc w:val="center"/>
        <w:rPr>
          <w:rFonts w:ascii="Times New Roman" w:eastAsia="Times New Roman" w:hAnsi="Times New Roman" w:cs="Times New Roman"/>
          <w:sz w:val="28"/>
          <w:szCs w:val="28"/>
          <w:lang w:eastAsia="ru-RU"/>
        </w:rPr>
      </w:pPr>
    </w:p>
    <w:p w14:paraId="3CFB9CEE" w14:textId="2BD1E777" w:rsidR="00F16A2A" w:rsidRDefault="00D1237F" w:rsidP="00F16A2A">
      <w:pPr>
        <w:spacing w:after="0" w:line="240" w:lineRule="auto"/>
        <w:jc w:val="center"/>
        <w:rPr>
          <w:rFonts w:ascii="Times New Roman" w:eastAsia="Times New Roman" w:hAnsi="Times New Roman" w:cs="Times New Roman"/>
          <w:sz w:val="28"/>
          <w:szCs w:val="28"/>
          <w:lang w:eastAsia="ru-RU"/>
        </w:rPr>
      </w:pPr>
      <w:r>
        <w:rPr>
          <w:noProof/>
        </w:rPr>
        <mc:AlternateContent>
          <mc:Choice Requires="wps">
            <w:drawing>
              <wp:anchor distT="0" distB="0" distL="114300" distR="114300" simplePos="0" relativeHeight="251662848" behindDoc="0" locked="0" layoutInCell="1" allowOverlap="1" wp14:anchorId="0E6F5AA8" wp14:editId="3CF22D34">
                <wp:simplePos x="0" y="0"/>
                <wp:positionH relativeFrom="column">
                  <wp:posOffset>13335</wp:posOffset>
                </wp:positionH>
                <wp:positionV relativeFrom="paragraph">
                  <wp:posOffset>205105</wp:posOffset>
                </wp:positionV>
                <wp:extent cx="6026150" cy="318389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6026150" cy="3183890"/>
                        </a:xfrm>
                        <a:prstGeom prst="rect">
                          <a:avLst/>
                        </a:prstGeom>
                        <a:noFill/>
                        <a:ln>
                          <a:noFill/>
                        </a:ln>
                      </wps:spPr>
                      <wps:txbx>
                        <w:txbxContent>
                          <w:p w14:paraId="43F03AF6" w14:textId="5CCE3C14" w:rsidR="00D1237F" w:rsidRPr="00D1237F" w:rsidRDefault="00F16A2A" w:rsidP="00F16A2A">
                            <w:pPr>
                              <w:spacing w:after="0" w:line="240" w:lineRule="auto"/>
                              <w:jc w:val="center"/>
                              <w:rPr>
                                <w:rFonts w:ascii="Times New Roman" w:eastAsia="Times New Roman" w:hAnsi="Times New Roman" w:cs="Times New Roman"/>
                                <w:b/>
                                <w:i/>
                                <w:iCs/>
                                <w:color w:val="00B0F0"/>
                                <w:sz w:val="72"/>
                                <w:szCs w:val="72"/>
                                <w:bdr w:val="none" w:sz="0" w:space="0" w:color="auto" w:frame="1"/>
                                <w:lang w:eastAsia="ru-RU"/>
                                <w14:textOutline w14:w="11112" w14:cap="flat" w14:cmpd="sng" w14:algn="ctr">
                                  <w14:solidFill>
                                    <w14:srgbClr w14:val="0070C0"/>
                                  </w14:solidFill>
                                  <w14:prstDash w14:val="solid"/>
                                  <w14:round/>
                                </w14:textOutline>
                              </w:rPr>
                            </w:pPr>
                            <w:r w:rsidRPr="00157F45">
                              <w:rPr>
                                <w:rFonts w:ascii="Times New Roman" w:eastAsia="Times New Roman" w:hAnsi="Times New Roman" w:cs="Times New Roman"/>
                                <w:b/>
                                <w:i/>
                                <w:iCs/>
                                <w:color w:val="00B0F0"/>
                                <w:sz w:val="56"/>
                                <w:szCs w:val="56"/>
                                <w:bdr w:val="none" w:sz="0" w:space="0" w:color="auto" w:frame="1"/>
                                <w:lang w:eastAsia="ru-RU"/>
                                <w14:textOutline w14:w="11112" w14:cap="flat" w14:cmpd="sng" w14:algn="ctr">
                                  <w14:solidFill>
                                    <w14:srgbClr w14:val="0070C0"/>
                                  </w14:solidFill>
                                  <w14:prstDash w14:val="solid"/>
                                  <w14:round/>
                                </w14:textOutline>
                              </w:rPr>
                              <w:t>Доклад на тему:</w:t>
                            </w:r>
                          </w:p>
                          <w:p w14:paraId="74A62F7A" w14:textId="174F9634" w:rsidR="00F16A2A" w:rsidRPr="00157F45" w:rsidRDefault="00F16A2A" w:rsidP="00F16A2A">
                            <w:pPr>
                              <w:spacing w:after="0" w:line="240" w:lineRule="auto"/>
                              <w:jc w:val="center"/>
                              <w:rPr>
                                <w:rFonts w:ascii="Times New Roman" w:eastAsia="Times New Roman" w:hAnsi="Times New Roman" w:cs="Times New Roman"/>
                                <w:b/>
                                <w:color w:val="00B0F0"/>
                                <w:sz w:val="52"/>
                                <w:szCs w:val="52"/>
                                <w:lang w:eastAsia="ru-RU"/>
                                <w14:textOutline w14:w="11112" w14:cap="flat" w14:cmpd="sng" w14:algn="ctr">
                                  <w14:solidFill>
                                    <w14:srgbClr w14:val="0070C0"/>
                                  </w14:solidFill>
                                  <w14:prstDash w14:val="solid"/>
                                  <w14:round/>
                                </w14:textOutline>
                              </w:rPr>
                            </w:pPr>
                            <w:r w:rsidRPr="00D1237F">
                              <w:rPr>
                                <w:rFonts w:ascii="Times New Roman" w:eastAsia="Times New Roman" w:hAnsi="Times New Roman" w:cs="Times New Roman"/>
                                <w:b/>
                                <w:i/>
                                <w:iCs/>
                                <w:color w:val="00B0F0"/>
                                <w:sz w:val="56"/>
                                <w:szCs w:val="56"/>
                                <w:bdr w:val="none" w:sz="0" w:space="0" w:color="auto" w:frame="1"/>
                                <w:lang w:eastAsia="ru-RU"/>
                                <w14:textOutline w14:w="11112" w14:cap="flat" w14:cmpd="sng" w14:algn="ctr">
                                  <w14:solidFill>
                                    <w14:srgbClr w14:val="0070C0"/>
                                  </w14:solidFill>
                                  <w14:prstDash w14:val="solid"/>
                                  <w14:round/>
                                </w14:textOutline>
                              </w:rPr>
                              <w:t xml:space="preserve">Игровая деятельность в </w:t>
                            </w:r>
                            <w:r w:rsidRPr="00157F45">
                              <w:rPr>
                                <w:rFonts w:ascii="Times New Roman" w:eastAsia="Times New Roman" w:hAnsi="Times New Roman" w:cs="Times New Roman"/>
                                <w:b/>
                                <w:i/>
                                <w:iCs/>
                                <w:color w:val="00B0F0"/>
                                <w:sz w:val="52"/>
                                <w:szCs w:val="52"/>
                                <w:bdr w:val="none" w:sz="0" w:space="0" w:color="auto" w:frame="1"/>
                                <w:lang w:eastAsia="ru-RU"/>
                                <w14:textOutline w14:w="11112" w14:cap="flat" w14:cmpd="sng" w14:algn="ctr">
                                  <w14:solidFill>
                                    <w14:srgbClr w14:val="0070C0"/>
                                  </w14:solidFill>
                                  <w14:prstDash w14:val="solid"/>
                                  <w14:round/>
                                </w14:textOutline>
                              </w:rPr>
                              <w:t>познавательно-речевом развитии детей дошкольного возраста</w:t>
                            </w:r>
                          </w:p>
                          <w:p w14:paraId="26784486" w14:textId="3D18FF5B" w:rsidR="00F16A2A" w:rsidRPr="00157F45" w:rsidRDefault="00F16A2A" w:rsidP="00F16A2A">
                            <w:pPr>
                              <w:jc w:val="center"/>
                              <w:rPr>
                                <w:rFonts w:ascii="Times New Roman" w:eastAsia="Times New Roman" w:hAnsi="Times New Roman" w:cs="Times New Roman"/>
                                <w:b/>
                                <w:i/>
                                <w:iCs/>
                                <w:color w:val="0070C0"/>
                                <w:sz w:val="52"/>
                                <w:szCs w:val="52"/>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w14:anchorId="0E6F5AA8" id="Надпись 1" o:spid="_x0000_s1027" type="#_x0000_t202" style="position:absolute;left:0;text-align:left;margin-left:1.05pt;margin-top:16.15pt;width:474.5pt;height:25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" filled="f" stroked="f">
                <v:textbox>
                  <w:txbxContent>
                    <w:p w14:paraId="43F03AF6" w14:textId="5CCE3C14" w:rsidR="00D1237F" w:rsidRPr="00D1237F" w:rsidRDefault="00F16A2A" w:rsidP="00F16A2A">
                      <w:pPr>
                        <w:spacing w:after="0" w:line="240" w:lineRule="auto"/>
                        <w:jc w:val="center"/>
                        <w:rPr>
                          <w:rFonts w:ascii="Times New Roman" w:eastAsia="Times New Roman" w:hAnsi="Times New Roman" w:cs="Times New Roman"/>
                          <w:b/>
                          <w:i/>
                          <w:iCs/>
                          <w:color w:val="00B0F0"/>
                          <w:sz w:val="72"/>
                          <w:szCs w:val="72"/>
                          <w:bdr w:val="none" w:sz="0" w:space="0" w:color="auto" w:frame="1"/>
                          <w:lang w:eastAsia="ru-RU"/>
                          <w14:textOutline w14:w="11112" w14:cap="flat" w14:cmpd="sng" w14:algn="ctr">
                            <w14:solidFill>
                              <w14:srgbClr w14:val="0070C0"/>
                            </w14:solidFill>
                            <w14:prstDash w14:val="solid"/>
                            <w14:round/>
                          </w14:textOutline>
                        </w:rPr>
                      </w:pPr>
                      <w:r w:rsidRPr="00157F45">
                        <w:rPr>
                          <w:rFonts w:ascii="Times New Roman" w:eastAsia="Times New Roman" w:hAnsi="Times New Roman" w:cs="Times New Roman"/>
                          <w:b/>
                          <w:i/>
                          <w:iCs/>
                          <w:color w:val="00B0F0"/>
                          <w:sz w:val="56"/>
                          <w:szCs w:val="56"/>
                          <w:bdr w:val="none" w:sz="0" w:space="0" w:color="auto" w:frame="1"/>
                          <w:lang w:eastAsia="ru-RU"/>
                          <w14:textOutline w14:w="11112" w14:cap="flat" w14:cmpd="sng" w14:algn="ctr">
                            <w14:solidFill>
                              <w14:srgbClr w14:val="0070C0"/>
                            </w14:solidFill>
                            <w14:prstDash w14:val="solid"/>
                            <w14:round/>
                          </w14:textOutline>
                        </w:rPr>
                        <w:t>Доклад на тему:</w:t>
                      </w:r>
                    </w:p>
                    <w:p w14:paraId="74A62F7A" w14:textId="174F9634" w:rsidR="00F16A2A" w:rsidRPr="00157F45" w:rsidRDefault="00F16A2A" w:rsidP="00F16A2A">
                      <w:pPr>
                        <w:spacing w:after="0" w:line="240" w:lineRule="auto"/>
                        <w:jc w:val="center"/>
                        <w:rPr>
                          <w:rFonts w:ascii="Times New Roman" w:eastAsia="Times New Roman" w:hAnsi="Times New Roman" w:cs="Times New Roman"/>
                          <w:b/>
                          <w:color w:val="00B0F0"/>
                          <w:sz w:val="52"/>
                          <w:szCs w:val="52"/>
                          <w:lang w:eastAsia="ru-RU"/>
                          <w14:textOutline w14:w="11112" w14:cap="flat" w14:cmpd="sng" w14:algn="ctr">
                            <w14:solidFill>
                              <w14:srgbClr w14:val="0070C0"/>
                            </w14:solidFill>
                            <w14:prstDash w14:val="solid"/>
                            <w14:round/>
                          </w14:textOutline>
                        </w:rPr>
                      </w:pPr>
                      <w:r w:rsidRPr="00D1237F">
                        <w:rPr>
                          <w:rFonts w:ascii="Times New Roman" w:eastAsia="Times New Roman" w:hAnsi="Times New Roman" w:cs="Times New Roman"/>
                          <w:b/>
                          <w:i/>
                          <w:iCs/>
                          <w:color w:val="00B0F0"/>
                          <w:sz w:val="56"/>
                          <w:szCs w:val="56"/>
                          <w:bdr w:val="none" w:sz="0" w:space="0" w:color="auto" w:frame="1"/>
                          <w:lang w:eastAsia="ru-RU"/>
                          <w14:textOutline w14:w="11112" w14:cap="flat" w14:cmpd="sng" w14:algn="ctr">
                            <w14:solidFill>
                              <w14:srgbClr w14:val="0070C0"/>
                            </w14:solidFill>
                            <w14:prstDash w14:val="solid"/>
                            <w14:round/>
                          </w14:textOutline>
                        </w:rPr>
                        <w:t xml:space="preserve">Игровая деятельность в </w:t>
                      </w:r>
                      <w:r w:rsidRPr="00157F45">
                        <w:rPr>
                          <w:rFonts w:ascii="Times New Roman" w:eastAsia="Times New Roman" w:hAnsi="Times New Roman" w:cs="Times New Roman"/>
                          <w:b/>
                          <w:i/>
                          <w:iCs/>
                          <w:color w:val="00B0F0"/>
                          <w:sz w:val="52"/>
                          <w:szCs w:val="52"/>
                          <w:bdr w:val="none" w:sz="0" w:space="0" w:color="auto" w:frame="1"/>
                          <w:lang w:eastAsia="ru-RU"/>
                          <w14:textOutline w14:w="11112" w14:cap="flat" w14:cmpd="sng" w14:algn="ctr">
                            <w14:solidFill>
                              <w14:srgbClr w14:val="0070C0"/>
                            </w14:solidFill>
                            <w14:prstDash w14:val="solid"/>
                            <w14:round/>
                          </w14:textOutline>
                        </w:rPr>
                        <w:t>познавательно-речевом развитии детей дошкольного возраста</w:t>
                      </w:r>
                    </w:p>
                    <w:p w14:paraId="26784486" w14:textId="3D18FF5B" w:rsidR="00F16A2A" w:rsidRPr="00157F45" w:rsidRDefault="00F16A2A" w:rsidP="00F16A2A">
                      <w:pPr>
                        <w:jc w:val="center"/>
                        <w:rPr>
                          <w:rFonts w:ascii="Times New Roman" w:eastAsia="Times New Roman" w:hAnsi="Times New Roman" w:cs="Times New Roman"/>
                          <w:b/>
                          <w:i/>
                          <w:iCs/>
                          <w:color w:val="0070C0"/>
                          <w:sz w:val="52"/>
                          <w:szCs w:val="52"/>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v:shape>
            </w:pict>
          </mc:Fallback>
        </mc:AlternateContent>
      </w:r>
      <w:r w:rsidR="00F16A2A">
        <w:rPr>
          <w:noProof/>
        </w:rPr>
        <mc:AlternateContent>
          <mc:Choice Requires="wps">
            <w:drawing>
              <wp:anchor distT="0" distB="0" distL="114300" distR="114300" simplePos="0" relativeHeight="251663360" behindDoc="0" locked="0" layoutInCell="1" allowOverlap="1" wp14:anchorId="6CBFEA57" wp14:editId="1E9EB68F">
                <wp:simplePos x="0" y="0"/>
                <wp:positionH relativeFrom="column">
                  <wp:posOffset>-318135</wp:posOffset>
                </wp:positionH>
                <wp:positionV relativeFrom="paragraph">
                  <wp:posOffset>538480</wp:posOffset>
                </wp:positionV>
                <wp:extent cx="6511925" cy="370141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B0B60A" w14:textId="77777777" w:rsidR="00F16A2A" w:rsidRPr="00F16A2A" w:rsidRDefault="00F16A2A" w:rsidP="00F16A2A">
                            <w:pPr>
                              <w:jc w:val="center"/>
                              <w:rPr>
                                <w:rFonts w:ascii="Times New Roman" w:eastAsia="Times New Roman" w:hAnsi="Times New Roman" w:cs="Times New Roman"/>
                                <w:i/>
                                <w:iCs/>
                                <w:color w:val="4F81BD" w:themeColor="accent1"/>
                                <w:sz w:val="72"/>
                                <w:szCs w:val="72"/>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BFEA57" id="Надпись 2" o:spid="_x0000_s1028" type="#_x0000_t202" style="position:absolute;left:0;text-align:left;margin-left:-25.05pt;margin-top:42.4pt;width:512.75pt;height:291.4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" filled="f" stroked="f">
                <v:textbox style="mso-fit-shape-to-text:t">
                  <w:txbxContent>
                    <w:p w14:paraId="0AB0B60A" w14:textId="77777777" w:rsidR="00F16A2A" w:rsidRPr="00F16A2A" w:rsidRDefault="00F16A2A" w:rsidP="00F16A2A">
                      <w:pPr>
                        <w:jc w:val="center"/>
                        <w:rPr>
                          <w:rFonts w:ascii="Times New Roman" w:eastAsia="Times New Roman" w:hAnsi="Times New Roman" w:cs="Times New Roman"/>
                          <w:i/>
                          <w:iCs/>
                          <w:color w:val="4F81BD" w:themeColor="accent1"/>
                          <w:sz w:val="72"/>
                          <w:szCs w:val="72"/>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376B8740" w14:textId="2BE25723" w:rsidR="00F16A2A" w:rsidRDefault="00157F45" w:rsidP="007E1185">
      <w:pPr>
        <w:spacing w:after="0" w:line="240" w:lineRule="auto"/>
        <w:ind w:left="-851"/>
        <w:jc w:val="center"/>
        <w:rPr>
          <w:rFonts w:ascii="Times New Roman" w:eastAsia="Times New Roman" w:hAnsi="Times New Roman" w:cs="Times New Roman"/>
          <w:sz w:val="28"/>
          <w:szCs w:val="28"/>
          <w:lang w:eastAsia="ru-RU"/>
        </w:rPr>
      </w:pPr>
      <w:r>
        <w:rPr>
          <w:noProof/>
        </w:rPr>
        <w:drawing>
          <wp:inline distT="0" distB="0" distL="0" distR="0" wp14:anchorId="2535B727" wp14:editId="09FC5880">
            <wp:extent cx="6305550" cy="26568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803"/>
                    <a:stretch/>
                  </pic:blipFill>
                  <pic:spPr bwMode="auto">
                    <a:xfrm>
                      <a:off x="0" y="0"/>
                      <a:ext cx="6377697" cy="2687239"/>
                    </a:xfrm>
                    <a:prstGeom prst="rect">
                      <a:avLst/>
                    </a:prstGeom>
                    <a:noFill/>
                    <a:ln>
                      <a:noFill/>
                    </a:ln>
                    <a:extLst>
                      <a:ext uri="{53640926-AAD7-44D8-BBD7-CCE9431645EC}">
                        <a14:shadowObscured xmlns:a14="http://schemas.microsoft.com/office/drawing/2010/main"/>
                      </a:ext>
                    </a:extLst>
                  </pic:spPr>
                </pic:pic>
              </a:graphicData>
            </a:graphic>
          </wp:inline>
        </w:drawing>
      </w:r>
    </w:p>
    <w:p w14:paraId="327B8FB0" w14:textId="6D1005B4" w:rsidR="00F16A2A" w:rsidRPr="00F16A2A" w:rsidRDefault="00F16A2A" w:rsidP="00F16A2A">
      <w:pPr>
        <w:rPr>
          <w:rFonts w:ascii="Times New Roman" w:hAnsi="Times New Roman" w:cs="Times New Roman"/>
        </w:rPr>
      </w:pPr>
    </w:p>
    <w:p w14:paraId="52BFB4AF" w14:textId="221619BC" w:rsidR="00F16A2A" w:rsidRPr="002422DA" w:rsidRDefault="00F16A2A" w:rsidP="00F16A2A">
      <w:pPr>
        <w:rPr>
          <w:rFonts w:ascii="Times New Roman" w:hAnsi="Times New Roman" w:cs="Times New Roman"/>
        </w:rPr>
      </w:pPr>
      <w:r w:rsidRPr="002422DA">
        <w:rPr>
          <w:rFonts w:ascii="Times New Roman" w:hAnsi="Times New Roman" w:cs="Times New Roman"/>
          <w:sz w:val="28"/>
          <w:szCs w:val="28"/>
        </w:rPr>
        <w:t xml:space="preserve">Утвердила </w:t>
      </w:r>
      <w:proofErr w:type="spellStart"/>
      <w:proofErr w:type="gramStart"/>
      <w:r w:rsidRPr="002422DA">
        <w:rPr>
          <w:rFonts w:ascii="Times New Roman" w:hAnsi="Times New Roman" w:cs="Times New Roman"/>
          <w:sz w:val="28"/>
          <w:szCs w:val="28"/>
        </w:rPr>
        <w:t>зам.по</w:t>
      </w:r>
      <w:proofErr w:type="spellEnd"/>
      <w:proofErr w:type="gramEnd"/>
      <w:r w:rsidRPr="002422DA">
        <w:rPr>
          <w:rFonts w:ascii="Times New Roman" w:hAnsi="Times New Roman" w:cs="Times New Roman"/>
          <w:sz w:val="28"/>
          <w:szCs w:val="28"/>
        </w:rPr>
        <w:t xml:space="preserve"> УВР</w:t>
      </w:r>
      <w:r w:rsidRPr="002422DA">
        <w:rPr>
          <w:rFonts w:ascii="Times New Roman" w:hAnsi="Times New Roman" w:cs="Times New Roman"/>
        </w:rPr>
        <w:t xml:space="preserve"> </w:t>
      </w:r>
      <w:r>
        <w:rPr>
          <w:rFonts w:ascii="Times New Roman" w:hAnsi="Times New Roman" w:cs="Times New Roman"/>
        </w:rPr>
        <w:t xml:space="preserve">                                                                 </w:t>
      </w:r>
      <w:r w:rsidRPr="008822FB">
        <w:rPr>
          <w:rFonts w:ascii="Times New Roman" w:hAnsi="Times New Roman" w:cs="Times New Roman"/>
          <w:sz w:val="28"/>
          <w:szCs w:val="28"/>
        </w:rPr>
        <w:t xml:space="preserve">Воспитатель:                                                                                                                          </w:t>
      </w:r>
    </w:p>
    <w:p w14:paraId="1F83843A" w14:textId="77777777" w:rsidR="00F16A2A" w:rsidRPr="002422DA" w:rsidRDefault="00F16A2A" w:rsidP="00F16A2A">
      <w:pPr>
        <w:rPr>
          <w:rFonts w:ascii="Times New Roman" w:hAnsi="Times New Roman" w:cs="Times New Roman"/>
        </w:rPr>
      </w:pPr>
      <w:r w:rsidRPr="008822FB">
        <w:rPr>
          <w:rFonts w:ascii="Times New Roman" w:hAnsi="Times New Roman" w:cs="Times New Roman"/>
          <w:sz w:val="40"/>
          <w:szCs w:val="40"/>
        </w:rPr>
        <w:t>____</w:t>
      </w:r>
      <w:r>
        <w:rPr>
          <w:rFonts w:ascii="Times New Roman" w:hAnsi="Times New Roman" w:cs="Times New Roman"/>
          <w:sz w:val="40"/>
          <w:szCs w:val="40"/>
        </w:rPr>
        <w:t>__</w:t>
      </w:r>
      <w:r w:rsidRPr="008822FB">
        <w:rPr>
          <w:rFonts w:ascii="Times New Roman" w:hAnsi="Times New Roman" w:cs="Times New Roman"/>
          <w:sz w:val="28"/>
          <w:szCs w:val="28"/>
        </w:rPr>
        <w:t xml:space="preserve">Исмаилова </w:t>
      </w:r>
      <w:proofErr w:type="spellStart"/>
      <w:r w:rsidRPr="008822FB">
        <w:rPr>
          <w:rFonts w:ascii="Times New Roman" w:hAnsi="Times New Roman" w:cs="Times New Roman"/>
          <w:sz w:val="28"/>
          <w:szCs w:val="28"/>
        </w:rPr>
        <w:t>Зухра</w:t>
      </w:r>
      <w:proofErr w:type="spellEnd"/>
      <w:r w:rsidRPr="008822FB">
        <w:rPr>
          <w:rFonts w:ascii="Times New Roman" w:hAnsi="Times New Roman" w:cs="Times New Roman"/>
          <w:sz w:val="28"/>
          <w:szCs w:val="28"/>
        </w:rPr>
        <w:t xml:space="preserve"> М.</w:t>
      </w:r>
      <w:r w:rsidRPr="002422DA">
        <w:rPr>
          <w:rFonts w:ascii="Times New Roman" w:hAnsi="Times New Roman" w:cs="Times New Roman"/>
        </w:rPr>
        <w:t xml:space="preserve">                                                  </w:t>
      </w:r>
      <w:r w:rsidRPr="008822FB">
        <w:rPr>
          <w:rFonts w:ascii="Times New Roman" w:hAnsi="Times New Roman" w:cs="Times New Roman"/>
          <w:sz w:val="28"/>
          <w:szCs w:val="28"/>
        </w:rPr>
        <w:t>Тимирова Наида М.</w:t>
      </w:r>
    </w:p>
    <w:p w14:paraId="48D9B71B" w14:textId="77777777" w:rsidR="00157F45" w:rsidRDefault="00157F45" w:rsidP="00157F45">
      <w:pPr>
        <w:jc w:val="center"/>
        <w:rPr>
          <w:rFonts w:ascii="Times New Roman" w:hAnsi="Times New Roman" w:cs="Times New Roman"/>
          <w:sz w:val="28"/>
          <w:szCs w:val="28"/>
        </w:rPr>
      </w:pPr>
    </w:p>
    <w:p w14:paraId="41F7BFA5" w14:textId="1CB4381F" w:rsidR="00157F45" w:rsidRDefault="00157F45" w:rsidP="00157F45">
      <w:pPr>
        <w:jc w:val="center"/>
        <w:rPr>
          <w:rFonts w:ascii="Times New Roman" w:hAnsi="Times New Roman" w:cs="Times New Roman"/>
          <w:sz w:val="28"/>
          <w:szCs w:val="28"/>
        </w:rPr>
      </w:pPr>
      <w:r>
        <w:rPr>
          <w:rFonts w:ascii="Times New Roman" w:hAnsi="Times New Roman" w:cs="Times New Roman"/>
          <w:sz w:val="28"/>
          <w:szCs w:val="28"/>
        </w:rPr>
        <w:t>с. Меусиша</w:t>
      </w:r>
    </w:p>
    <w:p w14:paraId="587FF61B" w14:textId="77777777" w:rsidR="00157F45" w:rsidRDefault="00157F45" w:rsidP="00157F45">
      <w:pPr>
        <w:jc w:val="center"/>
      </w:pPr>
      <w:r>
        <w:rPr>
          <w:rFonts w:ascii="Times New Roman" w:hAnsi="Times New Roman" w:cs="Times New Roman"/>
          <w:sz w:val="28"/>
          <w:szCs w:val="28"/>
        </w:rPr>
        <w:t>2021г</w:t>
      </w:r>
    </w:p>
    <w:p w14:paraId="14159CF5" w14:textId="278FB0F3" w:rsidR="00EC3D54" w:rsidRPr="00D1237F" w:rsidRDefault="00EC3D54" w:rsidP="00D1237F">
      <w:pPr>
        <w:spacing w:after="0" w:line="240" w:lineRule="auto"/>
        <w:jc w:val="center"/>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b/>
          <w:bCs/>
          <w:i/>
          <w:iCs/>
          <w:color w:val="000000"/>
          <w:sz w:val="24"/>
          <w:szCs w:val="24"/>
          <w:bdr w:val="none" w:sz="0" w:space="0" w:color="auto" w:frame="1"/>
          <w:lang w:eastAsia="ru-RU"/>
        </w:rPr>
        <w:lastRenderedPageBreak/>
        <w:t>Актуальность</w:t>
      </w:r>
    </w:p>
    <w:p w14:paraId="1C3323D2"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Речь – чудесный дар природы – не дается человеку от рождения. Умение общаться со сверстниками и другими людьми – одно из необходимых условий нормального личностного и социального развития ребенка. Учеными доказано, что речь ребенка, не подготовленного к школе, обычно сохраняет черты речи свойственные детям более раннего возраста и содержит много погрешностей:</w:t>
      </w:r>
    </w:p>
    <w:p w14:paraId="70F1E755" w14:textId="77777777" w:rsidR="00EC3D54" w:rsidRPr="00D1237F" w:rsidRDefault="00EC3D54" w:rsidP="002B188B">
      <w:pPr>
        <w:numPr>
          <w:ilvl w:val="0"/>
          <w:numId w:val="1"/>
        </w:numPr>
        <w:tabs>
          <w:tab w:val="clear" w:pos="360"/>
          <w:tab w:val="num" w:pos="70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обедненный словарь;</w:t>
      </w:r>
    </w:p>
    <w:p w14:paraId="0B44A2FD" w14:textId="77777777" w:rsidR="00EC3D54" w:rsidRPr="00D1237F" w:rsidRDefault="00EC3D54" w:rsidP="002B188B">
      <w:pPr>
        <w:numPr>
          <w:ilvl w:val="0"/>
          <w:numId w:val="1"/>
        </w:numPr>
        <w:tabs>
          <w:tab w:val="clear" w:pos="360"/>
          <w:tab w:val="num" w:pos="70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часто неверная конструкция предложений;</w:t>
      </w:r>
    </w:p>
    <w:p w14:paraId="632D882B" w14:textId="77777777" w:rsidR="00EC3D54" w:rsidRPr="00D1237F" w:rsidRDefault="00EC3D54" w:rsidP="002B188B">
      <w:pPr>
        <w:numPr>
          <w:ilvl w:val="0"/>
          <w:numId w:val="1"/>
        </w:numPr>
        <w:tabs>
          <w:tab w:val="clear" w:pos="360"/>
          <w:tab w:val="num" w:pos="70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неспособность связно и последовательно изложить события;</w:t>
      </w:r>
    </w:p>
    <w:p w14:paraId="64CDC5AA" w14:textId="77777777" w:rsidR="00EC3D54" w:rsidRPr="00D1237F" w:rsidRDefault="00EC3D54" w:rsidP="002B188B">
      <w:pPr>
        <w:numPr>
          <w:ilvl w:val="0"/>
          <w:numId w:val="1"/>
        </w:numPr>
        <w:tabs>
          <w:tab w:val="clear" w:pos="360"/>
          <w:tab w:val="num" w:pos="70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дефекты произношения;</w:t>
      </w:r>
    </w:p>
    <w:p w14:paraId="4525081D" w14:textId="77777777" w:rsidR="00EC3D54" w:rsidRPr="00D1237F" w:rsidRDefault="00EC3D54" w:rsidP="002B188B">
      <w:pPr>
        <w:numPr>
          <w:ilvl w:val="0"/>
          <w:numId w:val="1"/>
        </w:numPr>
        <w:tabs>
          <w:tab w:val="clear" w:pos="360"/>
          <w:tab w:val="num" w:pos="70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сбивчивый темп речи.</w:t>
      </w:r>
    </w:p>
    <w:p w14:paraId="38B515F4"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Чем лучше будет развита речь ребенка в дошкольные годы, тем выше гарантия успешного его школьного обучения. Особенно это актуально в настоящее время, так как наблюдается культурный кризис общества и, как его следствие, низкий уровень культуры отдельного человека, семьи, воспитательного пространства в целом. Из жизни ребенка уходит речь. Дети много времени проводят перед телевизором, компьютером, некоторые дети порой загружены различными кружками, «школой развития». Взрослые отмахиваются от детских вопросов, редко выслушивают, не перебивая. Используют в общении с ребенком не всегда правильную речь. Книги, если и читают, то не обсуждают. А ведь ребенку крайне необходимо общение. Бедная речь ведет к агрессии, так как ребенок не всегда может выразить словами то, что он хочет сказать. Отсюда проблема словаря, проблема произношения, проблема выразительности речи, проблема познания мира во всех его взаимосвязях, проблема в установлении партнёрских взаимоотношений в коллективе.</w:t>
      </w:r>
    </w:p>
    <w:p w14:paraId="16180E2E"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Происходящие изменения в обществе выдвинули новые требования к системе образования. Дошкольное учреждение призвано создать условия для интеллектуально-творческого, эмоционального, физического развития ребенка и осуществить его подготовку к школе. Не всегда мы добиваемся высокого уровня развития речи детей, используя традиционные методы и формы организации работы Развитие речи – это целенаправленная и последовательная педагогическая работа, предполагающая использование арсенала специальных методических методов и собственных речевых упражнений ребенка. Развивать речь ребенка, не включая его в познавательную деятельность невозможно, т.к. речь сопровождает и совершенствует познавательную деятельность детей, делая ее более целенаправленной и осознанной. Дети с широким кругозором уже в 5 лет могут похвастаться богатым речевым запасом и умением строить красивые, сложные предложения.</w:t>
      </w:r>
    </w:p>
    <w:p w14:paraId="33E4BAB3" w14:textId="76E15C04"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Одним из самых действенных средств познавательно-речевого развития дошкольников является игра. И, если во время организованной образовательной деятельности ребёнок получает знания, то во время игры он имеет возможность отразить знания об окружающем мире, поделиться с этими знаниями с товарищами, найти единомышленников по интересам. Игра – самая естественная деятельность детей. Для детей игра составляет основное содержание жизни, выступает как ведущая деятельность, тесно переплетается с трудом и учением. В игру вовлекаются все стороны личности: ребенок двигается, говорит, воспринимает, думает, в процессе игры активно работают все его психические процессы: мышление, воображение, память, усиливаются эмоциональные и волевые проявления. С помощью игры малыш познает самого себя и окружающий мир, игра способствует одновременному развитию физических, социальных и речевых навыков ребенка, а также стимулирует его желание узнавать что-то новое. Обучение и игра</w:t>
      </w:r>
      <w:proofErr w:type="gramStart"/>
      <w:r w:rsidR="007E1185">
        <w:rPr>
          <w:rFonts w:ascii="Times New Roman" w:eastAsia="Times New Roman" w:hAnsi="Times New Roman" w:cs="Times New Roman"/>
          <w:color w:val="000000"/>
          <w:sz w:val="24"/>
          <w:szCs w:val="24"/>
          <w:lang w:eastAsia="ru-RU"/>
        </w:rPr>
        <w:t>-</w:t>
      </w:r>
      <w:r w:rsidRPr="00D1237F">
        <w:rPr>
          <w:rFonts w:ascii="Times New Roman" w:eastAsia="Times New Roman" w:hAnsi="Times New Roman" w:cs="Times New Roman"/>
          <w:color w:val="000000"/>
          <w:sz w:val="24"/>
          <w:szCs w:val="24"/>
          <w:lang w:eastAsia="ru-RU"/>
        </w:rPr>
        <w:t>это</w:t>
      </w:r>
      <w:proofErr w:type="gramEnd"/>
      <w:r w:rsidRPr="00D1237F">
        <w:rPr>
          <w:rFonts w:ascii="Times New Roman" w:eastAsia="Times New Roman" w:hAnsi="Times New Roman" w:cs="Times New Roman"/>
          <w:color w:val="000000"/>
          <w:sz w:val="24"/>
          <w:szCs w:val="24"/>
          <w:lang w:eastAsia="ru-RU"/>
        </w:rPr>
        <w:t xml:space="preserve"> абсолютно совместимые процессы в дошкольном детстве. </w:t>
      </w:r>
      <w:r w:rsidRPr="00D1237F">
        <w:rPr>
          <w:rFonts w:ascii="Times New Roman" w:eastAsia="Times New Roman" w:hAnsi="Times New Roman" w:cs="Times New Roman"/>
          <w:b/>
          <w:bCs/>
          <w:color w:val="000000"/>
          <w:sz w:val="24"/>
          <w:szCs w:val="24"/>
          <w:bdr w:val="none" w:sz="0" w:space="0" w:color="auto" w:frame="1"/>
          <w:lang w:eastAsia="ru-RU"/>
        </w:rPr>
        <w:t>Игра всегда обучает!</w:t>
      </w:r>
    </w:p>
    <w:p w14:paraId="4DF7C33B" w14:textId="77777777" w:rsidR="007E1185" w:rsidRDefault="007E1185" w:rsidP="002B188B">
      <w:pPr>
        <w:spacing w:after="0" w:line="240" w:lineRule="auto"/>
        <w:ind w:left="348" w:right="-143"/>
        <w:rPr>
          <w:rFonts w:ascii="Times New Roman" w:eastAsia="Times New Roman" w:hAnsi="Times New Roman" w:cs="Times New Roman"/>
          <w:color w:val="000000"/>
          <w:sz w:val="24"/>
          <w:szCs w:val="24"/>
          <w:lang w:eastAsia="ru-RU"/>
        </w:rPr>
      </w:pPr>
    </w:p>
    <w:p w14:paraId="0025FC64" w14:textId="77777777" w:rsidR="002B188B" w:rsidRDefault="002B188B" w:rsidP="002B188B">
      <w:pPr>
        <w:spacing w:after="0" w:line="240" w:lineRule="auto"/>
        <w:ind w:left="348" w:right="-143"/>
        <w:rPr>
          <w:rFonts w:ascii="Times New Roman" w:eastAsia="Times New Roman" w:hAnsi="Times New Roman" w:cs="Times New Roman"/>
          <w:b/>
          <w:bCs/>
          <w:i/>
          <w:iCs/>
          <w:color w:val="000000"/>
          <w:sz w:val="24"/>
          <w:szCs w:val="24"/>
          <w:bdr w:val="none" w:sz="0" w:space="0" w:color="auto" w:frame="1"/>
          <w:lang w:eastAsia="ru-RU"/>
        </w:rPr>
      </w:pPr>
    </w:p>
    <w:p w14:paraId="4A9308D1" w14:textId="30DBED29"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b/>
          <w:bCs/>
          <w:i/>
          <w:iCs/>
          <w:color w:val="000000"/>
          <w:sz w:val="24"/>
          <w:szCs w:val="24"/>
          <w:bdr w:val="none" w:sz="0" w:space="0" w:color="auto" w:frame="1"/>
          <w:lang w:eastAsia="ru-RU"/>
        </w:rPr>
        <w:t>Цель работы</w:t>
      </w:r>
    </w:p>
    <w:p w14:paraId="05C6048F"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Формирование связной речи ребенка, его речевого творчества через игровую деятельность.</w:t>
      </w:r>
    </w:p>
    <w:p w14:paraId="18A99221"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b/>
          <w:bCs/>
          <w:i/>
          <w:iCs/>
          <w:color w:val="000000"/>
          <w:sz w:val="24"/>
          <w:szCs w:val="24"/>
          <w:bdr w:val="none" w:sz="0" w:space="0" w:color="auto" w:frame="1"/>
          <w:lang w:eastAsia="ru-RU"/>
        </w:rPr>
        <w:t>Достижение поставленной цели возможно при решении задач:</w:t>
      </w:r>
    </w:p>
    <w:p w14:paraId="3C57CDF6" w14:textId="77777777" w:rsidR="00EC3D54" w:rsidRPr="00D1237F" w:rsidRDefault="00EC3D54" w:rsidP="002B188B">
      <w:pPr>
        <w:numPr>
          <w:ilvl w:val="0"/>
          <w:numId w:val="4"/>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создание условий, способствующих выявлению и поддержанию интересов, проявления самостоятельности в познавательно – речевой деятельности;</w:t>
      </w:r>
    </w:p>
    <w:p w14:paraId="0F852545" w14:textId="77777777" w:rsidR="00EC3D54" w:rsidRPr="00D1237F" w:rsidRDefault="00EC3D54" w:rsidP="002B188B">
      <w:pPr>
        <w:numPr>
          <w:ilvl w:val="0"/>
          <w:numId w:val="4"/>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формирование предметно-игровой среды с учетом обогащающегося жизненного и игрового опыта детей;</w:t>
      </w:r>
    </w:p>
    <w:p w14:paraId="01F385D0" w14:textId="77777777" w:rsidR="00EC3D54" w:rsidRPr="00D1237F" w:rsidRDefault="00EC3D54" w:rsidP="002B188B">
      <w:pPr>
        <w:numPr>
          <w:ilvl w:val="0"/>
          <w:numId w:val="4"/>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обеспечение взаимосвязи игры с познавательно-речевой деятельностью детей;</w:t>
      </w:r>
    </w:p>
    <w:p w14:paraId="76612373" w14:textId="77777777" w:rsidR="00EC3D54" w:rsidRPr="00D1237F" w:rsidRDefault="00EC3D54" w:rsidP="002B188B">
      <w:pPr>
        <w:numPr>
          <w:ilvl w:val="0"/>
          <w:numId w:val="4"/>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способствование формированию у детей речевых навыков в процессе игры.</w:t>
      </w:r>
    </w:p>
    <w:p w14:paraId="4AF14943" w14:textId="77777777" w:rsidR="007E1185" w:rsidRDefault="007E1185" w:rsidP="002B188B">
      <w:pPr>
        <w:spacing w:after="0" w:line="240" w:lineRule="auto"/>
        <w:ind w:left="348" w:right="-143"/>
        <w:rPr>
          <w:rFonts w:ascii="Times New Roman" w:eastAsia="Times New Roman" w:hAnsi="Times New Roman" w:cs="Times New Roman"/>
          <w:b/>
          <w:bCs/>
          <w:i/>
          <w:iCs/>
          <w:color w:val="000000"/>
          <w:sz w:val="24"/>
          <w:szCs w:val="24"/>
          <w:bdr w:val="none" w:sz="0" w:space="0" w:color="auto" w:frame="1"/>
          <w:lang w:eastAsia="ru-RU"/>
        </w:rPr>
      </w:pPr>
    </w:p>
    <w:p w14:paraId="18811053"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b/>
          <w:bCs/>
          <w:i/>
          <w:iCs/>
          <w:color w:val="000000"/>
          <w:sz w:val="24"/>
          <w:szCs w:val="24"/>
          <w:bdr w:val="none" w:sz="0" w:space="0" w:color="auto" w:frame="1"/>
          <w:lang w:eastAsia="ru-RU"/>
        </w:rPr>
        <w:t>Условия формирования опыта:</w:t>
      </w:r>
    </w:p>
    <w:p w14:paraId="2A5BF13B" w14:textId="77777777" w:rsidR="00EC3D54" w:rsidRPr="00D1237F" w:rsidRDefault="00EC3D54" w:rsidP="002B188B">
      <w:pPr>
        <w:numPr>
          <w:ilvl w:val="0"/>
          <w:numId w:val="6"/>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использование принципа интеграции образовательных областей и различных видов деятельности;</w:t>
      </w:r>
    </w:p>
    <w:p w14:paraId="24423D4D" w14:textId="77777777" w:rsidR="00EC3D54" w:rsidRPr="00D1237F" w:rsidRDefault="00EC3D54" w:rsidP="002B188B">
      <w:pPr>
        <w:numPr>
          <w:ilvl w:val="0"/>
          <w:numId w:val="6"/>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обогащение предметно-игровой среды в группе ДОУ;</w:t>
      </w:r>
    </w:p>
    <w:p w14:paraId="1C3676C9" w14:textId="77777777" w:rsidR="00EC3D54" w:rsidRPr="00D1237F" w:rsidRDefault="00EC3D54" w:rsidP="002B188B">
      <w:pPr>
        <w:numPr>
          <w:ilvl w:val="0"/>
          <w:numId w:val="6"/>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изменение формы общения с детьми и родителями, они построены на основе субъект – субъектных отношений: педагог – ребёнок – родитель;</w:t>
      </w:r>
    </w:p>
    <w:p w14:paraId="7077BF41" w14:textId="25947C23" w:rsidR="00EC3D54" w:rsidRDefault="00EC3D54" w:rsidP="002B188B">
      <w:pPr>
        <w:numPr>
          <w:ilvl w:val="0"/>
          <w:numId w:val="6"/>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 xml:space="preserve">использование в педагогическом процессе всего многообразия игр, рекомендованных программой: дидактических, развивающих, </w:t>
      </w:r>
      <w:proofErr w:type="spellStart"/>
      <w:r w:rsidRPr="00D1237F">
        <w:rPr>
          <w:rFonts w:ascii="Times New Roman" w:eastAsia="Times New Roman" w:hAnsi="Times New Roman" w:cs="Times New Roman"/>
          <w:color w:val="000000"/>
          <w:sz w:val="24"/>
          <w:szCs w:val="24"/>
          <w:lang w:eastAsia="ru-RU"/>
        </w:rPr>
        <w:t>сюжетноролевых</w:t>
      </w:r>
      <w:proofErr w:type="spellEnd"/>
      <w:r w:rsidRPr="00D1237F">
        <w:rPr>
          <w:rFonts w:ascii="Times New Roman" w:eastAsia="Times New Roman" w:hAnsi="Times New Roman" w:cs="Times New Roman"/>
          <w:color w:val="000000"/>
          <w:sz w:val="24"/>
          <w:szCs w:val="24"/>
          <w:lang w:eastAsia="ru-RU"/>
        </w:rPr>
        <w:t>, строительно-конструктивных и др. усовершенствование системы взаимодействия и сотрудничества с семьей воспитанника.</w:t>
      </w:r>
    </w:p>
    <w:p w14:paraId="4C6B1AAA" w14:textId="77777777" w:rsidR="007E1185" w:rsidRPr="00D1237F" w:rsidRDefault="007E1185" w:rsidP="002B188B">
      <w:pPr>
        <w:spacing w:after="0" w:line="240" w:lineRule="auto"/>
        <w:ind w:left="348" w:right="-143"/>
        <w:rPr>
          <w:rFonts w:ascii="Times New Roman" w:eastAsia="Times New Roman" w:hAnsi="Times New Roman" w:cs="Times New Roman"/>
          <w:color w:val="000000"/>
          <w:sz w:val="24"/>
          <w:szCs w:val="24"/>
          <w:lang w:eastAsia="ru-RU"/>
        </w:rPr>
      </w:pPr>
    </w:p>
    <w:p w14:paraId="0609CBE6"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b/>
          <w:bCs/>
          <w:i/>
          <w:iCs/>
          <w:color w:val="000000"/>
          <w:sz w:val="24"/>
          <w:szCs w:val="24"/>
          <w:bdr w:val="none" w:sz="0" w:space="0" w:color="auto" w:frame="1"/>
          <w:lang w:eastAsia="ru-RU"/>
        </w:rPr>
        <w:t>Направления работы:</w:t>
      </w:r>
    </w:p>
    <w:p w14:paraId="40DFE04A"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i/>
          <w:iCs/>
          <w:color w:val="000000"/>
          <w:sz w:val="24"/>
          <w:szCs w:val="24"/>
          <w:bdr w:val="none" w:sz="0" w:space="0" w:color="auto" w:frame="1"/>
          <w:lang w:eastAsia="ru-RU"/>
        </w:rPr>
        <w:t>Работа над собственной речью</w:t>
      </w:r>
    </w:p>
    <w:p w14:paraId="67AC5763"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Речь самого педагога, которая имеет обучающую и воспитательную направленность. Дошкольник, проводящий большую часть времени в детском саду, общаясь с воспитателем, учится у него многому, в том числе и культуре речи. А еще ребенок воспринимает нашу речь как образец. Педагог должен говорить правильно, не искажая звуков, не съедая окончаний.</w:t>
      </w:r>
    </w:p>
    <w:p w14:paraId="1DEF01BD"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i/>
          <w:iCs/>
          <w:color w:val="000000"/>
          <w:sz w:val="24"/>
          <w:szCs w:val="24"/>
          <w:bdr w:val="none" w:sz="0" w:space="0" w:color="auto" w:frame="1"/>
          <w:lang w:eastAsia="ru-RU"/>
        </w:rPr>
        <w:t>Формирование представлений об окружающем мире.</w:t>
      </w:r>
    </w:p>
    <w:p w14:paraId="752284DA"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 Ведь дошкольник каждый день сталкивается с новыми для себя предметами и явлениями. Но накопление знаний и преставлений без соответствующего руководства будет поверхностным или ошибочным Ребёнок должен получать чёткие, в соответствие с возрастом представления об окружающих предметах, их назначении.</w:t>
      </w:r>
    </w:p>
    <w:p w14:paraId="484F8D31"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i/>
          <w:iCs/>
          <w:color w:val="000000"/>
          <w:sz w:val="24"/>
          <w:szCs w:val="24"/>
          <w:bdr w:val="none" w:sz="0" w:space="0" w:color="auto" w:frame="1"/>
          <w:lang w:eastAsia="ru-RU"/>
        </w:rPr>
        <w:t>Развитие любознательности.</w:t>
      </w:r>
      <w:r w:rsidRPr="00D1237F">
        <w:rPr>
          <w:rFonts w:ascii="Times New Roman" w:eastAsia="Times New Roman" w:hAnsi="Times New Roman" w:cs="Times New Roman"/>
          <w:color w:val="000000"/>
          <w:sz w:val="24"/>
          <w:szCs w:val="24"/>
          <w:lang w:eastAsia="ru-RU"/>
        </w:rPr>
        <w:t> Любознательность — качество присущее всем детям. Задача воспитателя поддерживать любознательность ребёнка организуя занятия, наблюдения, стараясь вовремя и доступным для понимания языком ответить на возникшие вопросы, направляя детские мысли на самостоятельный поиск ответа и умение делать выводы.</w:t>
      </w:r>
    </w:p>
    <w:p w14:paraId="2EE85D27"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i/>
          <w:iCs/>
          <w:color w:val="000000"/>
          <w:sz w:val="24"/>
          <w:szCs w:val="24"/>
          <w:bdr w:val="none" w:sz="0" w:space="0" w:color="auto" w:frame="1"/>
          <w:lang w:eastAsia="ru-RU"/>
        </w:rPr>
        <w:t>Сенсорное воспитание.</w:t>
      </w:r>
      <w:r w:rsidRPr="00D1237F">
        <w:rPr>
          <w:rFonts w:ascii="Times New Roman" w:eastAsia="Times New Roman" w:hAnsi="Times New Roman" w:cs="Times New Roman"/>
          <w:color w:val="000000"/>
          <w:sz w:val="24"/>
          <w:szCs w:val="24"/>
          <w:lang w:eastAsia="ru-RU"/>
        </w:rPr>
        <w:t> Поскольку для ребёнка дошкольника познание окружающего мира начинается с ощущений и восприятий. Чем выше уровень их развития, тем богаче возможности познания окружающего мира.</w:t>
      </w:r>
    </w:p>
    <w:p w14:paraId="234A7E88" w14:textId="43EABE54"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i/>
          <w:iCs/>
          <w:color w:val="000000"/>
          <w:sz w:val="24"/>
          <w:szCs w:val="24"/>
          <w:bdr w:val="none" w:sz="0" w:space="0" w:color="auto" w:frame="1"/>
          <w:lang w:eastAsia="ru-RU"/>
        </w:rPr>
        <w:t> Данные направления помогают воспитателю в организации развивающего</w:t>
      </w:r>
      <w:r w:rsidR="007E1185">
        <w:rPr>
          <w:rFonts w:ascii="Times New Roman" w:eastAsia="Times New Roman" w:hAnsi="Times New Roman" w:cs="Times New Roman"/>
          <w:i/>
          <w:iCs/>
          <w:color w:val="000000"/>
          <w:sz w:val="24"/>
          <w:szCs w:val="24"/>
          <w:bdr w:val="none" w:sz="0" w:space="0" w:color="auto" w:frame="1"/>
          <w:lang w:eastAsia="ru-RU"/>
        </w:rPr>
        <w:t xml:space="preserve"> </w:t>
      </w:r>
      <w:r w:rsidRPr="00D1237F">
        <w:rPr>
          <w:rFonts w:ascii="Times New Roman" w:eastAsia="Times New Roman" w:hAnsi="Times New Roman" w:cs="Times New Roman"/>
          <w:color w:val="000000"/>
          <w:sz w:val="24"/>
          <w:szCs w:val="24"/>
          <w:lang w:eastAsia="ru-RU"/>
        </w:rPr>
        <w:t>обучения обеспечивают решение задач личностного развития каждого ребенка.</w:t>
      </w:r>
    </w:p>
    <w:p w14:paraId="690761AB" w14:textId="77777777" w:rsidR="007E1185" w:rsidRDefault="007E1185" w:rsidP="002B188B">
      <w:pPr>
        <w:spacing w:after="300" w:line="240" w:lineRule="auto"/>
        <w:ind w:left="348" w:right="-143"/>
        <w:rPr>
          <w:rFonts w:ascii="Times New Roman" w:eastAsia="Times New Roman" w:hAnsi="Times New Roman" w:cs="Times New Roman"/>
          <w:i/>
          <w:iCs/>
          <w:color w:val="000000"/>
          <w:sz w:val="24"/>
          <w:szCs w:val="24"/>
          <w:bdr w:val="none" w:sz="0" w:space="0" w:color="auto" w:frame="1"/>
          <w:lang w:eastAsia="ru-RU"/>
        </w:rPr>
      </w:pPr>
    </w:p>
    <w:p w14:paraId="4A13995F" w14:textId="42B9B2A6"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 xml:space="preserve">Известному педагогу В. А. Сухомлинскому принадлежит высказывание: «Ум ребенка находится на кончиках его пальцев». Сегодня ни для кого не секрет, что игры с пальчиками развивают мозг ребенка, стимулируют развитие речи, творческие способности, фантазию малыша. Игры с пальчиками </w:t>
      </w:r>
      <w:proofErr w:type="gramStart"/>
      <w:r w:rsidRPr="00D1237F">
        <w:rPr>
          <w:rFonts w:ascii="Times New Roman" w:eastAsia="Times New Roman" w:hAnsi="Times New Roman" w:cs="Times New Roman"/>
          <w:color w:val="000000"/>
          <w:sz w:val="24"/>
          <w:szCs w:val="24"/>
          <w:lang w:eastAsia="ru-RU"/>
        </w:rPr>
        <w:t>- это</w:t>
      </w:r>
      <w:proofErr w:type="gramEnd"/>
      <w:r w:rsidRPr="00D1237F">
        <w:rPr>
          <w:rFonts w:ascii="Times New Roman" w:eastAsia="Times New Roman" w:hAnsi="Times New Roman" w:cs="Times New Roman"/>
          <w:color w:val="000000"/>
          <w:sz w:val="24"/>
          <w:szCs w:val="24"/>
          <w:lang w:eastAsia="ru-RU"/>
        </w:rPr>
        <w:t xml:space="preserve"> не только стимул для развития речи и мелкой </w:t>
      </w:r>
      <w:r w:rsidRPr="00D1237F">
        <w:rPr>
          <w:rFonts w:ascii="Times New Roman" w:eastAsia="Times New Roman" w:hAnsi="Times New Roman" w:cs="Times New Roman"/>
          <w:color w:val="000000"/>
          <w:sz w:val="24"/>
          <w:szCs w:val="24"/>
          <w:lang w:eastAsia="ru-RU"/>
        </w:rPr>
        <w:lastRenderedPageBreak/>
        <w:t>моторики, но и один из вариантов радостного общения. Кроме того, пальчиковые игры сами по себе дарят нашим детям здоровье, так как при этом происходит воздействие на кожные покровы кистей рук, где находится множество точек, связанных с теми или иными органами. Так как, я пальчиковым играм уделяю большое внимание, то создала целую папку под названием «Умные пальчики», куда включила: упражнения для массажа рук и пальцев, пальчиковые разминки, пальчиковые игры на расслабление, пальчиковые игры по мотивам русских народных сказок и потешек, пальчиковую гимнастику по лексическим темам и пальчиковый тематический тренинг (игры, объединённые единым сюжетом).</w:t>
      </w:r>
    </w:p>
    <w:p w14:paraId="6CEFA820" w14:textId="5B3AD561"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 xml:space="preserve">Широко использовала </w:t>
      </w:r>
      <w:proofErr w:type="spellStart"/>
      <w:r w:rsidRPr="00D1237F">
        <w:rPr>
          <w:rFonts w:ascii="Times New Roman" w:eastAsia="Times New Roman" w:hAnsi="Times New Roman" w:cs="Times New Roman"/>
          <w:color w:val="000000"/>
          <w:sz w:val="24"/>
          <w:szCs w:val="24"/>
          <w:lang w:eastAsia="ru-RU"/>
        </w:rPr>
        <w:t>физминутки</w:t>
      </w:r>
      <w:proofErr w:type="spellEnd"/>
      <w:r w:rsidRPr="00D1237F">
        <w:rPr>
          <w:rFonts w:ascii="Times New Roman" w:eastAsia="Times New Roman" w:hAnsi="Times New Roman" w:cs="Times New Roman"/>
          <w:color w:val="000000"/>
          <w:sz w:val="24"/>
          <w:szCs w:val="24"/>
          <w:lang w:eastAsia="ru-RU"/>
        </w:rPr>
        <w:t xml:space="preserve"> и </w:t>
      </w:r>
      <w:proofErr w:type="spellStart"/>
      <w:r w:rsidRPr="00D1237F">
        <w:rPr>
          <w:rFonts w:ascii="Times New Roman" w:eastAsia="Times New Roman" w:hAnsi="Times New Roman" w:cs="Times New Roman"/>
          <w:color w:val="000000"/>
          <w:sz w:val="24"/>
          <w:szCs w:val="24"/>
          <w:lang w:eastAsia="ru-RU"/>
        </w:rPr>
        <w:t>речедвигательные</w:t>
      </w:r>
      <w:proofErr w:type="spellEnd"/>
      <w:r w:rsidRPr="00D1237F">
        <w:rPr>
          <w:rFonts w:ascii="Times New Roman" w:eastAsia="Times New Roman" w:hAnsi="Times New Roman" w:cs="Times New Roman"/>
          <w:color w:val="000000"/>
          <w:sz w:val="24"/>
          <w:szCs w:val="24"/>
          <w:lang w:eastAsia="ru-RU"/>
        </w:rPr>
        <w:t xml:space="preserve"> игры, применяя их не только на занятии, с целью предупреждения утомления и восстановления умственной работоспособности, но и в совместной деятельности. </w:t>
      </w:r>
      <w:proofErr w:type="spellStart"/>
      <w:r w:rsidRPr="00D1237F">
        <w:rPr>
          <w:rFonts w:ascii="Times New Roman" w:eastAsia="Times New Roman" w:hAnsi="Times New Roman" w:cs="Times New Roman"/>
          <w:color w:val="000000"/>
          <w:sz w:val="24"/>
          <w:szCs w:val="24"/>
          <w:lang w:eastAsia="ru-RU"/>
        </w:rPr>
        <w:t>Речедвигательные</w:t>
      </w:r>
      <w:proofErr w:type="spellEnd"/>
      <w:r w:rsidRPr="00D1237F">
        <w:rPr>
          <w:rFonts w:ascii="Times New Roman" w:eastAsia="Times New Roman" w:hAnsi="Times New Roman" w:cs="Times New Roman"/>
          <w:color w:val="000000"/>
          <w:sz w:val="24"/>
          <w:szCs w:val="24"/>
          <w:lang w:eastAsia="ru-RU"/>
        </w:rPr>
        <w:t xml:space="preserve"> игры и упражнения предполагают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драматизации. Игры и игровые упражнения дыхательно-артикуляционного тренинга являются основой для формирования неречевого и речевого дыхания, артикуляционной базы звуков. </w:t>
      </w:r>
    </w:p>
    <w:p w14:paraId="63D5BF50" w14:textId="0337C1A3"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 Организация учебно-воспитательного процесса</w:t>
      </w:r>
    </w:p>
    <w:p w14:paraId="1A194B83"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i/>
          <w:iCs/>
          <w:color w:val="000000"/>
          <w:sz w:val="24"/>
          <w:szCs w:val="24"/>
          <w:bdr w:val="none" w:sz="0" w:space="0" w:color="auto" w:frame="1"/>
          <w:lang w:eastAsia="ru-RU"/>
        </w:rPr>
        <w:t>Учебно-воспитательный процесс</w:t>
      </w:r>
      <w:r w:rsidRPr="00D1237F">
        <w:rPr>
          <w:rFonts w:ascii="Times New Roman" w:eastAsia="Times New Roman" w:hAnsi="Times New Roman" w:cs="Times New Roman"/>
          <w:color w:val="000000"/>
          <w:sz w:val="24"/>
          <w:szCs w:val="24"/>
          <w:lang w:eastAsia="ru-RU"/>
        </w:rPr>
        <w:t> старалась строить и строю таким образом, чтобы каждому ребенку было интересно во время непосредственной образовательной деятельности, чтобы он стал активным участником происходящего. В начале каждой образовательной деятельности провожу ритуал приветствия и специальные упражнения на развитие мелкой моторики пальцев рук (используя картотеку).</w:t>
      </w:r>
    </w:p>
    <w:p w14:paraId="5772A632"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Ведущей деятельностью у дошкольников является игровая деятельность. Поэтому занятия, по сути, являются системой игр, в процессе которых дети исследуют проблемные ситуации, выявляют существенные признаки и отношения, соревнуются, делают «открытия». В ходе этих игр и осуществляется личностно-ориентированное взаимодействие взрослого с ребенком и детей между собой, их общение в парах, в группах. Дети не замечают, что идет обучение – они перемещаются по группе, работают с игрушками, картинками, мячами. Вся система организации занятий воспринимается ребенком как естественное продолжение его игровой деятельности.</w:t>
      </w:r>
    </w:p>
    <w:p w14:paraId="645EC28D"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В обновлении подходов к организации работы с детьми я пошла по пути организации совместной игровой деятельности, используя интеграцию разных образовательных областей. При определении целей этой деятельности, я выделила два ведущих направления работы педагога:</w:t>
      </w:r>
    </w:p>
    <w:p w14:paraId="225A74C4" w14:textId="77777777" w:rsidR="00EC3D54" w:rsidRPr="00D1237F" w:rsidRDefault="00EC3D54" w:rsidP="002B188B">
      <w:pPr>
        <w:numPr>
          <w:ilvl w:val="0"/>
          <w:numId w:val="12"/>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развитие познавательных способностей детей</w:t>
      </w:r>
    </w:p>
    <w:p w14:paraId="033E3901" w14:textId="77777777" w:rsidR="00EC3D54" w:rsidRPr="00D1237F" w:rsidRDefault="00EC3D54" w:rsidP="002B188B">
      <w:pPr>
        <w:numPr>
          <w:ilvl w:val="0"/>
          <w:numId w:val="12"/>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развитие связной речи</w:t>
      </w:r>
    </w:p>
    <w:p w14:paraId="051D9EE1"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Это, прежде всего формирование знаний о предметах или явлениях окружающего мира, развитие способности к поисковой деятельности, умение классифицировать, группировать предметы, обобщать явления, устанавливать взаимосвязи между предметами и явлениями.</w:t>
      </w:r>
    </w:p>
    <w:p w14:paraId="5C64C41A"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Кроме этого, я убеждена, что развитие связной речи ребенка и формирование словаря ребенка связано со становлением доказательной, объяснительной, описательной речи, а также умением читать наизусть стихи, потешки, придумывать сказки.</w:t>
      </w:r>
    </w:p>
    <w:p w14:paraId="75A12A71" w14:textId="77777777" w:rsidR="00EC3D54" w:rsidRPr="00D1237F" w:rsidRDefault="00EC3D54" w:rsidP="002B188B">
      <w:pPr>
        <w:spacing w:after="30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 </w:t>
      </w:r>
    </w:p>
    <w:p w14:paraId="42E6300E" w14:textId="77777777" w:rsidR="00EC3D54" w:rsidRPr="00D1237F" w:rsidRDefault="00EC3D54" w:rsidP="002B188B">
      <w:pPr>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b/>
          <w:bCs/>
          <w:i/>
          <w:iCs/>
          <w:color w:val="000000"/>
          <w:sz w:val="24"/>
          <w:szCs w:val="24"/>
          <w:bdr w:val="none" w:sz="0" w:space="0" w:color="auto" w:frame="1"/>
          <w:lang w:eastAsia="ru-RU"/>
        </w:rPr>
        <w:lastRenderedPageBreak/>
        <w:t>Литература</w:t>
      </w:r>
    </w:p>
    <w:p w14:paraId="13CE5E6F"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Примерная основная общеобразовательная программа дошкольного образования «Детство», под ред. Бабаевой</w:t>
      </w:r>
    </w:p>
    <w:p w14:paraId="6F097787"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proofErr w:type="spellStart"/>
      <w:r w:rsidRPr="00D1237F">
        <w:rPr>
          <w:rFonts w:ascii="Times New Roman" w:eastAsia="Times New Roman" w:hAnsi="Times New Roman" w:cs="Times New Roman"/>
          <w:color w:val="000000"/>
          <w:sz w:val="24"/>
          <w:szCs w:val="24"/>
          <w:lang w:eastAsia="ru-RU"/>
        </w:rPr>
        <w:t>Аджи</w:t>
      </w:r>
      <w:proofErr w:type="spellEnd"/>
      <w:r w:rsidRPr="00D1237F">
        <w:rPr>
          <w:rFonts w:ascii="Times New Roman" w:eastAsia="Times New Roman" w:hAnsi="Times New Roman" w:cs="Times New Roman"/>
          <w:color w:val="000000"/>
          <w:sz w:val="24"/>
          <w:szCs w:val="24"/>
          <w:lang w:eastAsia="ru-RU"/>
        </w:rPr>
        <w:t xml:space="preserve"> А. В. Открытые мероприятия для детей средней группы детского сада. (ФГОС)2015г.</w:t>
      </w:r>
    </w:p>
    <w:p w14:paraId="593B6084"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Азаров Ю.П. Игра в дошкольном возрасте. М., 2000</w:t>
      </w:r>
    </w:p>
    <w:p w14:paraId="55F28623"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Антюхина А.В. Дидактические игры и их роль в дошкольном возрасте. М., 1999.</w:t>
      </w:r>
    </w:p>
    <w:p w14:paraId="5410D2EB"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Алексеева М. Н. Методика развития речи и обучения родному языку дошкольников.</w:t>
      </w:r>
    </w:p>
    <w:p w14:paraId="247851EC"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proofErr w:type="spellStart"/>
      <w:r w:rsidRPr="00D1237F">
        <w:rPr>
          <w:rFonts w:ascii="Times New Roman" w:eastAsia="Times New Roman" w:hAnsi="Times New Roman" w:cs="Times New Roman"/>
          <w:color w:val="000000"/>
          <w:sz w:val="24"/>
          <w:szCs w:val="24"/>
          <w:lang w:eastAsia="ru-RU"/>
        </w:rPr>
        <w:t>Богусловская</w:t>
      </w:r>
      <w:proofErr w:type="spellEnd"/>
      <w:r w:rsidRPr="00D1237F">
        <w:rPr>
          <w:rFonts w:ascii="Times New Roman" w:eastAsia="Times New Roman" w:hAnsi="Times New Roman" w:cs="Times New Roman"/>
          <w:color w:val="000000"/>
          <w:sz w:val="24"/>
          <w:szCs w:val="24"/>
          <w:lang w:eastAsia="ru-RU"/>
        </w:rPr>
        <w:t xml:space="preserve"> З.М. Психологические особенности познавательной деятельности детей-дошкольников в условиях дидактической игры. М., 1996.</w:t>
      </w:r>
    </w:p>
    <w:p w14:paraId="36EB8854"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Бондаренко А.К. Дидактические игры в детском саду.</w:t>
      </w:r>
    </w:p>
    <w:p w14:paraId="04D9BDD5"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Васюкова Н. Е., Родина Н. М. Комплексно – тематическое планирование образовательного процесса с детьми 4-5 лет. 2012г.</w:t>
      </w:r>
    </w:p>
    <w:p w14:paraId="30545A83" w14:textId="77777777" w:rsidR="00EC3D54" w:rsidRPr="00D1237F" w:rsidRDefault="00EC3D54" w:rsidP="002B188B">
      <w:pPr>
        <w:numPr>
          <w:ilvl w:val="0"/>
          <w:numId w:val="13"/>
        </w:numPr>
        <w:tabs>
          <w:tab w:val="clear" w:pos="720"/>
          <w:tab w:val="num" w:pos="1068"/>
        </w:tabs>
        <w:spacing w:after="0" w:line="240" w:lineRule="auto"/>
        <w:ind w:left="348" w:right="-143"/>
        <w:rPr>
          <w:rFonts w:ascii="Times New Roman" w:eastAsia="Times New Roman" w:hAnsi="Times New Roman" w:cs="Times New Roman"/>
          <w:color w:val="000000"/>
          <w:sz w:val="24"/>
          <w:szCs w:val="24"/>
          <w:lang w:eastAsia="ru-RU"/>
        </w:rPr>
      </w:pPr>
      <w:r w:rsidRPr="00D1237F">
        <w:rPr>
          <w:rFonts w:ascii="Times New Roman" w:eastAsia="Times New Roman" w:hAnsi="Times New Roman" w:cs="Times New Roman"/>
          <w:color w:val="000000"/>
          <w:sz w:val="24"/>
          <w:szCs w:val="24"/>
          <w:lang w:eastAsia="ru-RU"/>
        </w:rPr>
        <w:t>Парамонова Л. А. Развивающие занятия с детьми 4-5 лет. 2014г.</w:t>
      </w:r>
    </w:p>
    <w:p w14:paraId="2F212E08" w14:textId="77777777" w:rsidR="00A550C0" w:rsidRPr="00D1237F" w:rsidRDefault="00A550C0" w:rsidP="002B188B">
      <w:pPr>
        <w:spacing w:line="240" w:lineRule="auto"/>
        <w:ind w:left="348" w:right="-143"/>
        <w:rPr>
          <w:rFonts w:ascii="Times New Roman" w:hAnsi="Times New Roman" w:cs="Times New Roman"/>
          <w:sz w:val="24"/>
          <w:szCs w:val="24"/>
        </w:rPr>
      </w:pPr>
    </w:p>
    <w:sectPr w:rsidR="00A550C0" w:rsidRPr="00D1237F" w:rsidSect="002B188B">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134" w:left="1134" w:header="708" w:footer="708" w:gutter="0"/>
      <w:pgBorders w:offsetFrom="page">
        <w:top w:val="twistedLines1" w:sz="23" w:space="24" w:color="00B0F0"/>
        <w:left w:val="twistedLines1" w:sz="23" w:space="24" w:color="00B0F0"/>
        <w:bottom w:val="twistedLines1" w:sz="23" w:space="24" w:color="00B0F0"/>
        <w:right w:val="twistedLines1" w:sz="23"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AFED8" w14:textId="77777777" w:rsidR="004E59D8" w:rsidRDefault="004E59D8" w:rsidP="00F16A2A">
      <w:pPr>
        <w:spacing w:after="0" w:line="240" w:lineRule="auto"/>
      </w:pPr>
      <w:r>
        <w:separator/>
      </w:r>
    </w:p>
  </w:endnote>
  <w:endnote w:type="continuationSeparator" w:id="0">
    <w:p w14:paraId="6179A038" w14:textId="77777777" w:rsidR="004E59D8" w:rsidRDefault="004E59D8" w:rsidP="00F1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9B010" w14:textId="77777777" w:rsidR="00F16A2A" w:rsidRDefault="00F16A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4EF2" w14:textId="77777777" w:rsidR="00F16A2A" w:rsidRDefault="00F16A2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8C3EC" w14:textId="77777777" w:rsidR="00F16A2A" w:rsidRDefault="00F16A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7D55E" w14:textId="77777777" w:rsidR="004E59D8" w:rsidRDefault="004E59D8" w:rsidP="00F16A2A">
      <w:pPr>
        <w:spacing w:after="0" w:line="240" w:lineRule="auto"/>
      </w:pPr>
      <w:r>
        <w:separator/>
      </w:r>
    </w:p>
  </w:footnote>
  <w:footnote w:type="continuationSeparator" w:id="0">
    <w:p w14:paraId="6249ED9C" w14:textId="77777777" w:rsidR="004E59D8" w:rsidRDefault="004E59D8" w:rsidP="00F1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74931" w14:textId="77777777" w:rsidR="00F16A2A" w:rsidRDefault="00F16A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96F7" w14:textId="77917CD1" w:rsidR="00F16A2A" w:rsidRDefault="00F16A2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7F08D" w14:textId="77777777" w:rsidR="00F16A2A" w:rsidRDefault="00F16A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7091F"/>
    <w:multiLevelType w:val="multilevel"/>
    <w:tmpl w:val="10F0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07C94"/>
    <w:multiLevelType w:val="multilevel"/>
    <w:tmpl w:val="06F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869BD"/>
    <w:multiLevelType w:val="multilevel"/>
    <w:tmpl w:val="B0C0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D57A9"/>
    <w:multiLevelType w:val="multilevel"/>
    <w:tmpl w:val="870C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16493"/>
    <w:multiLevelType w:val="multilevel"/>
    <w:tmpl w:val="749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7113A"/>
    <w:multiLevelType w:val="multilevel"/>
    <w:tmpl w:val="1C06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52EC4"/>
    <w:multiLevelType w:val="multilevel"/>
    <w:tmpl w:val="E146C8B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97C6BEE"/>
    <w:multiLevelType w:val="multilevel"/>
    <w:tmpl w:val="920A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25E39"/>
    <w:multiLevelType w:val="multilevel"/>
    <w:tmpl w:val="15EA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A72AD"/>
    <w:multiLevelType w:val="multilevel"/>
    <w:tmpl w:val="4632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04965"/>
    <w:multiLevelType w:val="multilevel"/>
    <w:tmpl w:val="E84A0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6447B6"/>
    <w:multiLevelType w:val="multilevel"/>
    <w:tmpl w:val="B8F2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254139"/>
    <w:multiLevelType w:val="multilevel"/>
    <w:tmpl w:val="DAA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0"/>
  </w:num>
  <w:num w:numId="5">
    <w:abstractNumId w:val="5"/>
  </w:num>
  <w:num w:numId="6">
    <w:abstractNumId w:val="4"/>
  </w:num>
  <w:num w:numId="7">
    <w:abstractNumId w:val="12"/>
  </w:num>
  <w:num w:numId="8">
    <w:abstractNumId w:val="1"/>
  </w:num>
  <w:num w:numId="9">
    <w:abstractNumId w:val="3"/>
  </w:num>
  <w:num w:numId="10">
    <w:abstractNumId w:val="11"/>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A22"/>
    <w:rsid w:val="000453E8"/>
    <w:rsid w:val="00082ACA"/>
    <w:rsid w:val="00102A22"/>
    <w:rsid w:val="00157F45"/>
    <w:rsid w:val="00227080"/>
    <w:rsid w:val="002779D6"/>
    <w:rsid w:val="002B188B"/>
    <w:rsid w:val="004B17B3"/>
    <w:rsid w:val="004C5724"/>
    <w:rsid w:val="004E59D8"/>
    <w:rsid w:val="007E1185"/>
    <w:rsid w:val="00A550C0"/>
    <w:rsid w:val="00A82C84"/>
    <w:rsid w:val="00B92FA6"/>
    <w:rsid w:val="00C01F15"/>
    <w:rsid w:val="00D1237F"/>
    <w:rsid w:val="00EC3D54"/>
    <w:rsid w:val="00F1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0BD5E"/>
  <w15:docId w15:val="{A51224DD-B99C-400E-B408-9741E6D4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16A2A"/>
    <w:rPr>
      <w:rFonts w:ascii="Times New Roman" w:eastAsiaTheme="minorEastAsia" w:hAnsi="Times New Roman" w:cs="Times New Roman"/>
      <w:lang w:eastAsia="ru-RU"/>
    </w:rPr>
  </w:style>
  <w:style w:type="paragraph" w:styleId="a4">
    <w:name w:val="No Spacing"/>
    <w:link w:val="a3"/>
    <w:uiPriority w:val="1"/>
    <w:qFormat/>
    <w:rsid w:val="00F16A2A"/>
    <w:pPr>
      <w:spacing w:after="0" w:line="240" w:lineRule="auto"/>
    </w:pPr>
    <w:rPr>
      <w:rFonts w:ascii="Times New Roman" w:eastAsiaTheme="minorEastAsia" w:hAnsi="Times New Roman" w:cs="Times New Roman"/>
      <w:lang w:eastAsia="ru-RU"/>
    </w:rPr>
  </w:style>
  <w:style w:type="paragraph" w:styleId="a5">
    <w:name w:val="header"/>
    <w:basedOn w:val="a"/>
    <w:link w:val="a6"/>
    <w:uiPriority w:val="99"/>
    <w:unhideWhenUsed/>
    <w:rsid w:val="00F16A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6A2A"/>
  </w:style>
  <w:style w:type="paragraph" w:styleId="a7">
    <w:name w:val="footer"/>
    <w:basedOn w:val="a"/>
    <w:link w:val="a8"/>
    <w:uiPriority w:val="99"/>
    <w:unhideWhenUsed/>
    <w:rsid w:val="00F16A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7795">
      <w:bodyDiv w:val="1"/>
      <w:marLeft w:val="0"/>
      <w:marRight w:val="0"/>
      <w:marTop w:val="0"/>
      <w:marBottom w:val="0"/>
      <w:divBdr>
        <w:top w:val="none" w:sz="0" w:space="0" w:color="auto"/>
        <w:left w:val="none" w:sz="0" w:space="0" w:color="auto"/>
        <w:bottom w:val="none" w:sz="0" w:space="0" w:color="auto"/>
        <w:right w:val="none" w:sz="0" w:space="0" w:color="auto"/>
      </w:divBdr>
      <w:divsChild>
        <w:div w:id="9656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E0AE-14CC-49EB-B326-9B04BAEA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1581</Words>
  <Characters>9016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cp:revision>
  <cp:lastPrinted>2021-11-30T02:10:00Z</cp:lastPrinted>
  <dcterms:created xsi:type="dcterms:W3CDTF">2019-01-31T11:56:00Z</dcterms:created>
  <dcterms:modified xsi:type="dcterms:W3CDTF">2021-11-30T02:11:00Z</dcterms:modified>
</cp:coreProperties>
</file>