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2F" w:rsidRDefault="00990C2F" w:rsidP="00990C2F">
      <w:pPr>
        <w:spacing w:before="150" w:after="0" w:line="240" w:lineRule="auto"/>
        <w:ind w:right="75"/>
        <w:textAlignment w:val="top"/>
        <w:rPr>
          <w:rFonts w:ascii="Tahoma" w:eastAsia="Times New Roman" w:hAnsi="Tahoma" w:cs="Tahoma"/>
          <w:b/>
          <w:bCs/>
          <w:i/>
          <w:iCs/>
          <w:color w:val="800000"/>
          <w:sz w:val="24"/>
          <w:szCs w:val="24"/>
          <w:lang w:eastAsia="ru-RU"/>
        </w:rPr>
      </w:pPr>
      <w:r>
        <w:rPr>
          <w:rFonts w:ascii="Tahoma" w:eastAsia="Times New Roman" w:hAnsi="Tahoma" w:cs="Tahoma"/>
          <w:b/>
          <w:bCs/>
          <w:i/>
          <w:iCs/>
          <w:color w:val="800000"/>
          <w:sz w:val="24"/>
          <w:szCs w:val="24"/>
          <w:lang w:eastAsia="ru-RU"/>
        </w:rPr>
        <w:t xml:space="preserve">                             МБОУ «</w:t>
      </w:r>
      <w:proofErr w:type="spellStart"/>
      <w:r>
        <w:rPr>
          <w:rFonts w:ascii="Tahoma" w:eastAsia="Times New Roman" w:hAnsi="Tahoma" w:cs="Tahoma"/>
          <w:b/>
          <w:bCs/>
          <w:i/>
          <w:iCs/>
          <w:color w:val="800000"/>
          <w:sz w:val="24"/>
          <w:szCs w:val="24"/>
          <w:lang w:eastAsia="ru-RU"/>
        </w:rPr>
        <w:t>Меусишинская</w:t>
      </w:r>
      <w:proofErr w:type="spellEnd"/>
      <w:r>
        <w:rPr>
          <w:rFonts w:ascii="Tahoma" w:eastAsia="Times New Roman" w:hAnsi="Tahoma" w:cs="Tahoma"/>
          <w:b/>
          <w:bCs/>
          <w:i/>
          <w:iCs/>
          <w:color w:val="800000"/>
          <w:sz w:val="24"/>
          <w:szCs w:val="24"/>
          <w:lang w:eastAsia="ru-RU"/>
        </w:rPr>
        <w:t xml:space="preserve"> начальная школа-детский сад».</w:t>
      </w: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DC68B7" w:rsidRPr="00694CBA" w:rsidRDefault="00DC68B7" w:rsidP="00DC68B7">
      <w:pPr>
        <w:spacing w:before="150" w:after="0" w:line="240" w:lineRule="auto"/>
        <w:ind w:right="75"/>
        <w:jc w:val="center"/>
        <w:textAlignment w:val="top"/>
        <w:rPr>
          <w:rFonts w:ascii="Tahoma" w:eastAsia="Times New Roman" w:hAnsi="Tahoma" w:cs="Tahoma"/>
          <w:b/>
          <w:bCs/>
          <w:i/>
          <w:iCs/>
          <w:color w:val="800000"/>
          <w:sz w:val="44"/>
          <w:szCs w:val="44"/>
          <w:lang w:eastAsia="ru-RU"/>
        </w:rPr>
      </w:pPr>
      <w:r w:rsidRPr="00694CBA">
        <w:rPr>
          <w:rFonts w:ascii="Tahoma" w:eastAsia="Times New Roman" w:hAnsi="Tahoma" w:cs="Tahoma"/>
          <w:b/>
          <w:bCs/>
          <w:i/>
          <w:iCs/>
          <w:color w:val="800000"/>
          <w:sz w:val="44"/>
          <w:szCs w:val="44"/>
          <w:lang w:eastAsia="ru-RU"/>
        </w:rPr>
        <w:t>Мастер-класс для педагогов</w:t>
      </w:r>
      <w:r w:rsidRPr="00694CBA">
        <w:rPr>
          <w:rFonts w:ascii="Tahoma" w:eastAsia="Times New Roman" w:hAnsi="Tahoma" w:cs="Tahoma"/>
          <w:color w:val="000000"/>
          <w:sz w:val="44"/>
          <w:szCs w:val="44"/>
          <w:lang w:eastAsia="ru-RU"/>
        </w:rPr>
        <w:br/>
      </w:r>
      <w:r w:rsidRPr="00694CBA">
        <w:rPr>
          <w:rFonts w:ascii="Tahoma" w:eastAsia="Times New Roman" w:hAnsi="Tahoma" w:cs="Tahoma"/>
          <w:b/>
          <w:bCs/>
          <w:i/>
          <w:iCs/>
          <w:color w:val="800000"/>
          <w:sz w:val="44"/>
          <w:szCs w:val="44"/>
          <w:lang w:eastAsia="ru-RU"/>
        </w:rPr>
        <w:t>«Театрализованные игры в детском саду»</w:t>
      </w:r>
    </w:p>
    <w:p w:rsidR="00990C2F" w:rsidRPr="00694CBA" w:rsidRDefault="00990C2F" w:rsidP="00DC68B7">
      <w:pPr>
        <w:spacing w:before="150" w:after="0" w:line="240" w:lineRule="auto"/>
        <w:ind w:right="75"/>
        <w:jc w:val="center"/>
        <w:textAlignment w:val="top"/>
        <w:rPr>
          <w:rFonts w:ascii="Tahoma" w:eastAsia="Times New Roman" w:hAnsi="Tahoma" w:cs="Tahoma"/>
          <w:b/>
          <w:bCs/>
          <w:i/>
          <w:iCs/>
          <w:color w:val="800000"/>
          <w:sz w:val="44"/>
          <w:szCs w:val="4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694CBA"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r>
        <w:rPr>
          <w:noProof/>
          <w:lang w:eastAsia="ru-RU"/>
        </w:rPr>
        <w:drawing>
          <wp:inline distT="0" distB="0" distL="0" distR="0" wp14:anchorId="07B13D66" wp14:editId="358D30D8">
            <wp:extent cx="4553592" cy="5992495"/>
            <wp:effectExtent l="4445" t="0" r="3810" b="3810"/>
            <wp:docPr id="3" name="Picture 2" descr="D:\документы\Новая папка\Изображение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документы\Новая папка\Изображение 014.jpg"/>
                    <pic:cNvPicPr>
                      <a:picLocks noChangeAspect="1" noChangeArrowheads="1"/>
                    </pic:cNvPicPr>
                  </pic:nvPicPr>
                  <pic:blipFill>
                    <a:blip r:embed="rId5" cstate="screen"/>
                    <a:srcRect/>
                    <a:stretch>
                      <a:fillRect/>
                    </a:stretch>
                  </pic:blipFill>
                  <pic:spPr bwMode="auto">
                    <a:xfrm rot="16200000">
                      <a:off x="0" y="0"/>
                      <a:ext cx="4560683" cy="6001827"/>
                    </a:xfrm>
                    <a:prstGeom prst="rect">
                      <a:avLst/>
                    </a:prstGeom>
                    <a:noFill/>
                  </pic:spPr>
                </pic:pic>
              </a:graphicData>
            </a:graphic>
          </wp:inline>
        </w:drawing>
      </w: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4D4368" w:rsidRDefault="004D4368" w:rsidP="00694CBA">
      <w:pPr>
        <w:spacing w:before="150" w:after="0" w:line="240" w:lineRule="auto"/>
        <w:ind w:right="75"/>
        <w:textAlignment w:val="top"/>
        <w:rPr>
          <w:rFonts w:ascii="Tahoma" w:eastAsia="Times New Roman" w:hAnsi="Tahoma" w:cs="Tahoma"/>
          <w:b/>
          <w:bCs/>
          <w:i/>
          <w:iCs/>
          <w:color w:val="800000"/>
          <w:sz w:val="24"/>
          <w:szCs w:val="24"/>
          <w:lang w:eastAsia="ru-RU"/>
        </w:rPr>
      </w:pPr>
    </w:p>
    <w:p w:rsidR="004D4368" w:rsidRDefault="004D4368" w:rsidP="00694CBA">
      <w:pPr>
        <w:spacing w:before="150" w:after="0" w:line="240" w:lineRule="auto"/>
        <w:ind w:right="75"/>
        <w:textAlignment w:val="top"/>
        <w:rPr>
          <w:rFonts w:ascii="Tahoma" w:eastAsia="Times New Roman" w:hAnsi="Tahoma" w:cs="Tahoma"/>
          <w:b/>
          <w:bCs/>
          <w:i/>
          <w:iCs/>
          <w:color w:val="800000"/>
          <w:sz w:val="24"/>
          <w:szCs w:val="24"/>
          <w:lang w:eastAsia="ru-RU"/>
        </w:rPr>
      </w:pPr>
      <w:r>
        <w:rPr>
          <w:rFonts w:ascii="Tahoma" w:eastAsia="Times New Roman" w:hAnsi="Tahoma" w:cs="Tahoma"/>
          <w:b/>
          <w:bCs/>
          <w:i/>
          <w:iCs/>
          <w:color w:val="800000"/>
          <w:sz w:val="24"/>
          <w:szCs w:val="24"/>
          <w:lang w:eastAsia="ru-RU"/>
        </w:rPr>
        <w:t xml:space="preserve">                                                                </w:t>
      </w:r>
      <w:r w:rsidR="00694CBA">
        <w:rPr>
          <w:rFonts w:ascii="Tahoma" w:eastAsia="Times New Roman" w:hAnsi="Tahoma" w:cs="Tahoma"/>
          <w:b/>
          <w:bCs/>
          <w:i/>
          <w:iCs/>
          <w:color w:val="800000"/>
          <w:sz w:val="24"/>
          <w:szCs w:val="24"/>
          <w:lang w:eastAsia="ru-RU"/>
        </w:rPr>
        <w:t xml:space="preserve">   </w:t>
      </w:r>
      <w:proofErr w:type="spellStart"/>
      <w:r>
        <w:rPr>
          <w:rFonts w:ascii="Tahoma" w:eastAsia="Times New Roman" w:hAnsi="Tahoma" w:cs="Tahoma"/>
          <w:b/>
          <w:bCs/>
          <w:i/>
          <w:iCs/>
          <w:color w:val="800000"/>
          <w:sz w:val="24"/>
          <w:szCs w:val="24"/>
          <w:lang w:eastAsia="ru-RU"/>
        </w:rPr>
        <w:t>с.Меусиш</w:t>
      </w:r>
      <w:proofErr w:type="spellEnd"/>
    </w:p>
    <w:p w:rsidR="00694CBA" w:rsidRDefault="00694CBA" w:rsidP="00694CBA">
      <w:pPr>
        <w:spacing w:before="150" w:after="0" w:line="240" w:lineRule="auto"/>
        <w:ind w:right="75"/>
        <w:textAlignment w:val="top"/>
        <w:rPr>
          <w:rFonts w:ascii="Tahoma" w:eastAsia="Times New Roman" w:hAnsi="Tahoma" w:cs="Tahoma"/>
          <w:b/>
          <w:bCs/>
          <w:i/>
          <w:iCs/>
          <w:color w:val="800000"/>
          <w:sz w:val="24"/>
          <w:szCs w:val="24"/>
          <w:lang w:eastAsia="ru-RU"/>
        </w:rPr>
      </w:pPr>
      <w:r>
        <w:rPr>
          <w:rFonts w:ascii="Tahoma" w:eastAsia="Times New Roman" w:hAnsi="Tahoma" w:cs="Tahoma"/>
          <w:b/>
          <w:bCs/>
          <w:i/>
          <w:iCs/>
          <w:color w:val="800000"/>
          <w:sz w:val="24"/>
          <w:szCs w:val="24"/>
          <w:lang w:eastAsia="ru-RU"/>
        </w:rPr>
        <w:t xml:space="preserve"> </w:t>
      </w:r>
      <w:r w:rsidR="004D4368">
        <w:rPr>
          <w:rFonts w:ascii="Tahoma" w:eastAsia="Times New Roman" w:hAnsi="Tahoma" w:cs="Tahoma"/>
          <w:b/>
          <w:bCs/>
          <w:i/>
          <w:iCs/>
          <w:color w:val="800000"/>
          <w:sz w:val="24"/>
          <w:szCs w:val="24"/>
          <w:lang w:eastAsia="ru-RU"/>
        </w:rPr>
        <w:t xml:space="preserve">                                                                   </w:t>
      </w:r>
      <w:r>
        <w:rPr>
          <w:rFonts w:ascii="Tahoma" w:eastAsia="Times New Roman" w:hAnsi="Tahoma" w:cs="Tahoma"/>
          <w:b/>
          <w:bCs/>
          <w:i/>
          <w:iCs/>
          <w:color w:val="800000"/>
          <w:sz w:val="24"/>
          <w:szCs w:val="24"/>
          <w:lang w:eastAsia="ru-RU"/>
        </w:rPr>
        <w:t xml:space="preserve"> 2020г</w:t>
      </w:r>
    </w:p>
    <w:p w:rsidR="00990C2F" w:rsidRPr="004D4368"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990C2F" w:rsidRPr="004D4368" w:rsidRDefault="00DC68B7" w:rsidP="00990C2F">
      <w:pPr>
        <w:rPr>
          <w:rFonts w:ascii="Times New Roman" w:hAnsi="Times New Roman" w:cs="Times New Roman"/>
          <w:b/>
          <w:sz w:val="24"/>
          <w:szCs w:val="24"/>
          <w:lang w:eastAsia="ru-RU"/>
        </w:rPr>
      </w:pPr>
      <w:r w:rsidRPr="004D4368">
        <w:rPr>
          <w:rFonts w:ascii="Times New Roman" w:hAnsi="Times New Roman" w:cs="Times New Roman"/>
          <w:b/>
          <w:sz w:val="24"/>
          <w:szCs w:val="24"/>
          <w:lang w:eastAsia="ru-RU"/>
        </w:rPr>
        <w:t>Цель</w:t>
      </w:r>
      <w:r w:rsidR="004D4368">
        <w:rPr>
          <w:rFonts w:ascii="Times New Roman" w:hAnsi="Times New Roman" w:cs="Times New Roman"/>
          <w:b/>
          <w:sz w:val="24"/>
          <w:szCs w:val="24"/>
          <w:lang w:eastAsia="ru-RU"/>
        </w:rPr>
        <w:t>:</w:t>
      </w:r>
    </w:p>
    <w:p w:rsidR="00990C2F" w:rsidRPr="00990C2F" w:rsidRDefault="00990C2F"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 xml:space="preserve"> повышение компетентности педагогов в применении театрализованной деятельности в детском саду.</w:t>
      </w:r>
    </w:p>
    <w:p w:rsidR="00990C2F" w:rsidRPr="004D4368" w:rsidRDefault="00990C2F" w:rsidP="00990C2F">
      <w:pPr>
        <w:rPr>
          <w:rFonts w:ascii="Times New Roman" w:hAnsi="Times New Roman" w:cs="Times New Roman"/>
          <w:b/>
          <w:sz w:val="24"/>
          <w:szCs w:val="24"/>
          <w:lang w:eastAsia="ru-RU"/>
        </w:rPr>
      </w:pPr>
      <w:r w:rsidRPr="004D4368">
        <w:rPr>
          <w:rFonts w:ascii="Times New Roman" w:hAnsi="Times New Roman" w:cs="Times New Roman"/>
          <w:b/>
          <w:sz w:val="24"/>
          <w:szCs w:val="24"/>
          <w:lang w:eastAsia="ru-RU"/>
        </w:rPr>
        <w:t>Задачи:</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познакомить педагогов с разными видами театров;</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побудить к широкому использованию театральной деятельности в детском саду;</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научить педагогов изготавливать некоторые виды театральных кукол.</w:t>
      </w:r>
    </w:p>
    <w:p w:rsidR="004D4368" w:rsidRPr="004D4368" w:rsidRDefault="00DC68B7" w:rsidP="00990C2F">
      <w:pPr>
        <w:rPr>
          <w:rFonts w:ascii="Times New Roman" w:hAnsi="Times New Roman" w:cs="Times New Roman"/>
          <w:b/>
          <w:sz w:val="24"/>
          <w:szCs w:val="24"/>
          <w:lang w:eastAsia="ru-RU"/>
        </w:rPr>
      </w:pPr>
      <w:r w:rsidRPr="004D4368">
        <w:rPr>
          <w:rFonts w:ascii="Times New Roman" w:hAnsi="Times New Roman" w:cs="Times New Roman"/>
          <w:b/>
          <w:sz w:val="24"/>
          <w:szCs w:val="24"/>
          <w:lang w:eastAsia="ru-RU"/>
        </w:rPr>
        <w:t xml:space="preserve">Оборудование: </w:t>
      </w:r>
    </w:p>
    <w:p w:rsidR="00DC68B7"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 xml:space="preserve">ноутбук, экран, проектор, </w:t>
      </w:r>
      <w:hyperlink r:id="rId6" w:tgtFrame="_blank" w:history="1">
        <w:r w:rsidRPr="00990C2F">
          <w:rPr>
            <w:rFonts w:ascii="Times New Roman" w:hAnsi="Times New Roman" w:cs="Times New Roman"/>
            <w:color w:val="0000FF"/>
            <w:sz w:val="24"/>
            <w:szCs w:val="24"/>
            <w:u w:val="single"/>
            <w:lang w:eastAsia="ru-RU"/>
          </w:rPr>
          <w:t>презентация «Театрализованные игры в детском саду»</w:t>
        </w:r>
      </w:hyperlink>
      <w:r w:rsidRPr="00990C2F">
        <w:rPr>
          <w:rFonts w:ascii="Times New Roman" w:hAnsi="Times New Roman" w:cs="Times New Roman"/>
          <w:sz w:val="24"/>
          <w:szCs w:val="24"/>
          <w:lang w:eastAsia="ru-RU"/>
        </w:rPr>
        <w:t>; пальчиковые куклы (дедка, бабка, папа, мама, девочка, мальчик),</w:t>
      </w:r>
      <w:r w:rsidR="00990C2F" w:rsidRPr="00990C2F">
        <w:rPr>
          <w:rFonts w:ascii="Times New Roman" w:hAnsi="Times New Roman" w:cs="Times New Roman"/>
          <w:sz w:val="24"/>
          <w:szCs w:val="24"/>
          <w:lang w:eastAsia="ru-RU"/>
        </w:rPr>
        <w:t xml:space="preserve"> маски животных, ножницы,</w:t>
      </w:r>
      <w:r w:rsidR="003404C0">
        <w:rPr>
          <w:rFonts w:ascii="Times New Roman" w:hAnsi="Times New Roman" w:cs="Times New Roman"/>
          <w:sz w:val="24"/>
          <w:szCs w:val="24"/>
          <w:lang w:eastAsia="ru-RU"/>
        </w:rPr>
        <w:t xml:space="preserve"> </w:t>
      </w:r>
      <w:r w:rsidR="00990C2F" w:rsidRPr="00990C2F">
        <w:rPr>
          <w:rFonts w:ascii="Times New Roman" w:hAnsi="Times New Roman" w:cs="Times New Roman"/>
          <w:sz w:val="24"/>
          <w:szCs w:val="24"/>
          <w:lang w:eastAsia="ru-RU"/>
        </w:rPr>
        <w:t>бумага,</w:t>
      </w:r>
      <w:r w:rsidR="003404C0">
        <w:rPr>
          <w:rFonts w:ascii="Times New Roman" w:hAnsi="Times New Roman" w:cs="Times New Roman"/>
          <w:sz w:val="24"/>
          <w:szCs w:val="24"/>
          <w:lang w:eastAsia="ru-RU"/>
        </w:rPr>
        <w:t xml:space="preserve"> </w:t>
      </w:r>
      <w:r w:rsidR="00990C2F" w:rsidRPr="00990C2F">
        <w:rPr>
          <w:rFonts w:ascii="Times New Roman" w:hAnsi="Times New Roman" w:cs="Times New Roman"/>
          <w:sz w:val="24"/>
          <w:szCs w:val="24"/>
          <w:lang w:eastAsia="ru-RU"/>
        </w:rPr>
        <w:t>клей.</w:t>
      </w:r>
    </w:p>
    <w:p w:rsidR="004D4368" w:rsidRDefault="004D4368" w:rsidP="00990C2F">
      <w:pPr>
        <w:rPr>
          <w:rFonts w:ascii="Times New Roman" w:hAnsi="Times New Roman" w:cs="Times New Roman"/>
          <w:sz w:val="24"/>
          <w:szCs w:val="24"/>
          <w:lang w:eastAsia="ru-RU"/>
        </w:rPr>
      </w:pPr>
      <w:r w:rsidRPr="004D4368">
        <w:rPr>
          <w:rFonts w:ascii="Times New Roman" w:hAnsi="Times New Roman" w:cs="Times New Roman"/>
          <w:b/>
          <w:sz w:val="24"/>
          <w:szCs w:val="24"/>
          <w:lang w:eastAsia="ru-RU"/>
        </w:rPr>
        <w:t>Участники</w:t>
      </w:r>
      <w:r>
        <w:rPr>
          <w:rFonts w:ascii="Times New Roman" w:hAnsi="Times New Roman" w:cs="Times New Roman"/>
          <w:sz w:val="24"/>
          <w:szCs w:val="24"/>
          <w:lang w:eastAsia="ru-RU"/>
        </w:rPr>
        <w:t>:</w:t>
      </w:r>
      <w:r w:rsidR="003404C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педагоги ДОУ.</w:t>
      </w:r>
    </w:p>
    <w:p w:rsidR="004D4368" w:rsidRPr="00990C2F" w:rsidRDefault="004D4368" w:rsidP="00990C2F">
      <w:pPr>
        <w:rPr>
          <w:rFonts w:ascii="Times New Roman" w:hAnsi="Times New Roman" w:cs="Times New Roman"/>
          <w:sz w:val="24"/>
          <w:szCs w:val="24"/>
          <w:lang w:eastAsia="ru-RU"/>
        </w:rPr>
      </w:pP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b/>
          <w:bCs/>
          <w:sz w:val="24"/>
          <w:szCs w:val="24"/>
          <w:lang w:eastAsia="ru-RU"/>
        </w:rPr>
        <w:t>Ход мастер-класса:</w:t>
      </w:r>
    </w:p>
    <w:p w:rsidR="00E31D85"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 Добрый день,</w:t>
      </w:r>
      <w:r w:rsidR="00AD0A9F" w:rsidRPr="00990C2F">
        <w:rPr>
          <w:rFonts w:ascii="Times New Roman" w:hAnsi="Times New Roman" w:cs="Times New Roman"/>
          <w:sz w:val="24"/>
          <w:szCs w:val="24"/>
          <w:lang w:eastAsia="ru-RU"/>
        </w:rPr>
        <w:t xml:space="preserve"> уважаемые коллеги!</w:t>
      </w:r>
      <w:r w:rsidR="00AD0A9F" w:rsidRPr="00990C2F">
        <w:rPr>
          <w:rFonts w:ascii="Times New Roman" w:hAnsi="Times New Roman" w:cs="Times New Roman"/>
          <w:sz w:val="24"/>
          <w:szCs w:val="24"/>
          <w:lang w:eastAsia="ru-RU"/>
        </w:rPr>
        <w:br/>
        <w:t>- Тема нашего</w:t>
      </w:r>
      <w:r w:rsidRPr="00990C2F">
        <w:rPr>
          <w:rFonts w:ascii="Times New Roman" w:hAnsi="Times New Roman" w:cs="Times New Roman"/>
          <w:sz w:val="24"/>
          <w:szCs w:val="24"/>
          <w:lang w:eastAsia="ru-RU"/>
        </w:rPr>
        <w:t xml:space="preserve"> мастер-класса «Театрализованные игры в д</w:t>
      </w:r>
      <w:r w:rsidR="00AD0A9F" w:rsidRPr="00990C2F">
        <w:rPr>
          <w:rFonts w:ascii="Times New Roman" w:hAnsi="Times New Roman" w:cs="Times New Roman"/>
          <w:sz w:val="24"/>
          <w:szCs w:val="24"/>
          <w:lang w:eastAsia="ru-RU"/>
        </w:rPr>
        <w:t xml:space="preserve">етском саду». </w:t>
      </w:r>
    </w:p>
    <w:p w:rsidR="00E31D85" w:rsidRDefault="003404C0" w:rsidP="00E31D85">
      <w:pPr>
        <w:spacing w:before="150" w:after="0" w:line="240" w:lineRule="auto"/>
        <w:ind w:right="75"/>
        <w:textAlignment w:val="top"/>
        <w:rPr>
          <w:rFonts w:ascii="Times New Roman" w:eastAsia="Times New Roman" w:hAnsi="Times New Roman" w:cs="Times New Roman"/>
          <w:color w:val="000000"/>
          <w:sz w:val="28"/>
          <w:szCs w:val="28"/>
          <w:lang w:eastAsia="ru-RU"/>
        </w:rPr>
      </w:pPr>
      <w:r>
        <w:rPr>
          <w:rFonts w:ascii="Times New Roman" w:hAnsi="Times New Roman" w:cs="Times New Roman"/>
          <w:sz w:val="24"/>
          <w:szCs w:val="24"/>
          <w:lang w:eastAsia="ru-RU"/>
        </w:rPr>
        <w:t xml:space="preserve"> </w:t>
      </w:r>
      <w:r w:rsidR="00AD0A9F" w:rsidRPr="00990C2F">
        <w:rPr>
          <w:rFonts w:ascii="Times New Roman" w:hAnsi="Times New Roman" w:cs="Times New Roman"/>
          <w:sz w:val="24"/>
          <w:szCs w:val="24"/>
          <w:lang w:eastAsia="ru-RU"/>
        </w:rPr>
        <w:t xml:space="preserve">Актуальность </w:t>
      </w:r>
      <w:r w:rsidR="00DC68B7" w:rsidRPr="00990C2F">
        <w:rPr>
          <w:rFonts w:ascii="Times New Roman" w:hAnsi="Times New Roman" w:cs="Times New Roman"/>
          <w:sz w:val="24"/>
          <w:szCs w:val="24"/>
          <w:lang w:eastAsia="ru-RU"/>
        </w:rPr>
        <w:t>мастер-класса заключается в том, что театрализованная деятельность является одним из самых популярных и увлекательных направлений в дошкольном воспитании.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r w:rsidR="00E31D85" w:rsidRPr="00E31D85">
        <w:rPr>
          <w:rFonts w:ascii="Times New Roman" w:hAnsi="Times New Roman" w:cs="Times New Roman"/>
          <w:sz w:val="24"/>
          <w:szCs w:val="24"/>
        </w:rPr>
        <w:t xml:space="preserve"> </w:t>
      </w:r>
      <w:r w:rsidR="00E31D85" w:rsidRPr="00956654">
        <w:rPr>
          <w:rFonts w:ascii="Times New Roman" w:hAnsi="Times New Roman" w:cs="Times New Roman"/>
          <w:sz w:val="24"/>
          <w:szCs w:val="24"/>
        </w:rPr>
        <w:br/>
      </w:r>
      <w:r w:rsidR="00E31D85" w:rsidRPr="00296890">
        <w:rPr>
          <w:rFonts w:ascii="Times New Roman" w:hAnsi="Times New Roman" w:cs="Times New Roman"/>
          <w:b/>
          <w:sz w:val="24"/>
          <w:szCs w:val="24"/>
          <w:u w:val="single"/>
        </w:rPr>
        <w:t xml:space="preserve">Театр </w:t>
      </w:r>
      <w:r w:rsidR="00E31D85" w:rsidRPr="00956654">
        <w:rPr>
          <w:rFonts w:ascii="Times New Roman" w:hAnsi="Times New Roman" w:cs="Times New Roman"/>
          <w:sz w:val="24"/>
          <w:szCs w:val="24"/>
        </w:rPr>
        <w:t>– один из самых доступных видов деятельности, который позволяет решать многие проблемы педагогики и психологии, связанные с нравственным и художественным воспитанием, развитием воображения, самостоятельности, инициативности и т. д.</w:t>
      </w:r>
      <w:r w:rsidR="00E31D85" w:rsidRPr="00956654">
        <w:rPr>
          <w:rFonts w:ascii="Times New Roman" w:hAnsi="Times New Roman" w:cs="Times New Roman"/>
          <w:sz w:val="24"/>
          <w:szCs w:val="24"/>
        </w:rPr>
        <w:br/>
        <w:t>Как вы думаете, что наши дети любят делать в детском саду? (Ответы) .</w:t>
      </w:r>
      <w:r w:rsidR="00E31D85" w:rsidRPr="00956654">
        <w:rPr>
          <w:rFonts w:ascii="Times New Roman" w:hAnsi="Times New Roman" w:cs="Times New Roman"/>
          <w:sz w:val="24"/>
          <w:szCs w:val="24"/>
        </w:rPr>
        <w:br/>
        <w:t>Совершенно верно вы подметили, что наши дети много играют. Ни для кого не секрет, что игра является ведущим видом деятельности в детском саду.</w:t>
      </w:r>
      <w:r w:rsidR="00E31D85" w:rsidRPr="00956654">
        <w:rPr>
          <w:rFonts w:ascii="Times New Roman" w:hAnsi="Times New Roman" w:cs="Times New Roman"/>
          <w:sz w:val="24"/>
          <w:szCs w:val="24"/>
        </w:rPr>
        <w:br/>
        <w:t>Театрализованная деятельность воспринимается детьми как игра, поэтому детей легко вовлечь в неё.</w:t>
      </w:r>
      <w:r w:rsidR="00E31D85" w:rsidRPr="00956654">
        <w:rPr>
          <w:rFonts w:ascii="Times New Roman" w:hAnsi="Times New Roman" w:cs="Times New Roman"/>
          <w:sz w:val="24"/>
          <w:szCs w:val="24"/>
        </w:rPr>
        <w:br/>
        <w:t>Ребёнок полностью раскрепощается, перестаёт стесняться, а под умелым ненавязчивым воздействием взрослого становится податливым как пластилин.</w:t>
      </w:r>
      <w:r w:rsidR="00E31D85" w:rsidRPr="00956654">
        <w:rPr>
          <w:rFonts w:ascii="Times New Roman" w:hAnsi="Times New Roman" w:cs="Times New Roman"/>
          <w:sz w:val="24"/>
          <w:szCs w:val="24"/>
        </w:rPr>
        <w:br/>
        <w:t>Создавая ту или иную игровую ситуацию, можно закрепить поставленные звуки, отработать те или иные грамматические упражнения, пополнить словарь детей новыми словами, активизировать развитие связной речи. Ребёнок даже не заподозрит, что он чему-то учится, ведь для него это игра</w:t>
      </w:r>
      <w:r w:rsidR="00E31D85" w:rsidRPr="00956654">
        <w:rPr>
          <w:rFonts w:ascii="Times New Roman" w:hAnsi="Times New Roman" w:cs="Times New Roman"/>
          <w:sz w:val="24"/>
          <w:szCs w:val="24"/>
        </w:rPr>
        <w:br/>
        <w:t>Этому способствует, театрализованная деятельность.</w:t>
      </w:r>
    </w:p>
    <w:p w:rsidR="00DC68B7" w:rsidRPr="00990C2F" w:rsidRDefault="00E31D85" w:rsidP="00990C2F">
      <w:pPr>
        <w:rPr>
          <w:rFonts w:ascii="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br/>
      </w:r>
      <w:r w:rsidR="00DC68B7" w:rsidRPr="00990C2F">
        <w:rPr>
          <w:rFonts w:ascii="Times New Roman" w:hAnsi="Times New Roman" w:cs="Times New Roman"/>
          <w:sz w:val="24"/>
          <w:szCs w:val="24"/>
          <w:lang w:eastAsia="ru-RU"/>
        </w:rPr>
        <w:t>- Цель, которую мы ставим, занимаясь с детьми – сделать жизнь наших воспитанников интересной, содержательной, наполненной радостью творчества. Как сделать каждое занятие с ребёнком интересным и увлекательным, просто и ненавязчиво рассказать ему о самом главном – о красоте и многообразии этого мира, как интересно можно жить в нём? Как научить ребёнка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Большое и разнообразное влияние театрализованной деятельности на личность ребёнка позволяет использовать её в качестве сильного, но ненавязчивого педагогического средства, так как сам ребёнок испытывает при этом удовольствие, радость.</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Воспитательные возможности театрализованных игр очень широки. Участвуя в них, дети знакомятся с окружающим миром через образы, краски, звуки, а правильно поставленные вопросы заставляют их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Игра может изменить отношение ребёнка к себе, самочувствие, способы общения со сверстниками. Любимые герои становятся образцами для подражания. Именно способность ребёнка к такой идентификации с полюбившимся образом позволяет нам, педагогам, через театрализованные игры оказывать позитивное влияние на детей.</w:t>
      </w:r>
    </w:p>
    <w:p w:rsidR="00DC68B7" w:rsidRPr="00990C2F" w:rsidRDefault="003404C0" w:rsidP="00990C2F">
      <w:pP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Компоненты </w:t>
      </w:r>
      <w:proofErr w:type="spellStart"/>
      <w:r>
        <w:rPr>
          <w:rFonts w:ascii="Times New Roman" w:hAnsi="Times New Roman" w:cs="Times New Roman"/>
          <w:b/>
          <w:bCs/>
          <w:sz w:val="24"/>
          <w:szCs w:val="24"/>
          <w:lang w:eastAsia="ru-RU"/>
        </w:rPr>
        <w:t>теарализован</w:t>
      </w:r>
      <w:r w:rsidR="00DC68B7" w:rsidRPr="00990C2F">
        <w:rPr>
          <w:rFonts w:ascii="Times New Roman" w:hAnsi="Times New Roman" w:cs="Times New Roman"/>
          <w:b/>
          <w:bCs/>
          <w:sz w:val="24"/>
          <w:szCs w:val="24"/>
          <w:lang w:eastAsia="ru-RU"/>
        </w:rPr>
        <w:t>ной</w:t>
      </w:r>
      <w:proofErr w:type="spellEnd"/>
      <w:r w:rsidR="00DC68B7" w:rsidRPr="00990C2F">
        <w:rPr>
          <w:rFonts w:ascii="Times New Roman" w:hAnsi="Times New Roman" w:cs="Times New Roman"/>
          <w:b/>
          <w:bCs/>
          <w:sz w:val="24"/>
          <w:szCs w:val="24"/>
          <w:lang w:eastAsia="ru-RU"/>
        </w:rPr>
        <w:t xml:space="preserve"> игры.</w:t>
      </w:r>
      <w:r w:rsidR="00DC68B7" w:rsidRPr="00990C2F">
        <w:rPr>
          <w:rFonts w:ascii="Times New Roman" w:hAnsi="Times New Roman" w:cs="Times New Roman"/>
          <w:sz w:val="24"/>
          <w:szCs w:val="24"/>
          <w:lang w:eastAsia="ru-RU"/>
        </w:rPr>
        <w:br/>
        <w:t>- Театрализованные игры включают такие компоненты:</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действия детей с кукольными персонажами (сюжетными и образными персонажами, пальчиковыми, би-ба-</w:t>
      </w:r>
      <w:proofErr w:type="spellStart"/>
      <w:r w:rsidRPr="00990C2F">
        <w:rPr>
          <w:rFonts w:ascii="Times New Roman" w:hAnsi="Times New Roman" w:cs="Times New Roman"/>
          <w:sz w:val="24"/>
          <w:szCs w:val="24"/>
          <w:lang w:eastAsia="ru-RU"/>
        </w:rPr>
        <w:t>бо</w:t>
      </w:r>
      <w:proofErr w:type="spellEnd"/>
      <w:r w:rsidRPr="00990C2F">
        <w:rPr>
          <w:rFonts w:ascii="Times New Roman" w:hAnsi="Times New Roman" w:cs="Times New Roman"/>
          <w:sz w:val="24"/>
          <w:szCs w:val="24"/>
          <w:lang w:eastAsia="ru-RU"/>
        </w:rPr>
        <w:t>, плоскостными фигурками);</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непосредственные действия детей по ролям;</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литературная деятельность (диалоги и монологи от лица персонажей литературных произведений);</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изобразительная деятельность (создание декораций, костюмов персонажей);</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 xml:space="preserve">музыкальная деятельность (исполнение песен от лица персонажей, их </w:t>
      </w:r>
      <w:proofErr w:type="spellStart"/>
      <w:r w:rsidRPr="00990C2F">
        <w:rPr>
          <w:rFonts w:ascii="Times New Roman" w:hAnsi="Times New Roman" w:cs="Times New Roman"/>
          <w:sz w:val="24"/>
          <w:szCs w:val="24"/>
          <w:lang w:eastAsia="ru-RU"/>
        </w:rPr>
        <w:t>инсценирование</w:t>
      </w:r>
      <w:proofErr w:type="spellEnd"/>
      <w:r w:rsidRPr="00990C2F">
        <w:rPr>
          <w:rFonts w:ascii="Times New Roman" w:hAnsi="Times New Roman" w:cs="Times New Roman"/>
          <w:sz w:val="24"/>
          <w:szCs w:val="24"/>
          <w:lang w:eastAsia="ru-RU"/>
        </w:rPr>
        <w:t>, напевание и т.д.).</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Чтобы дети могли проявить самостоятельность и творчество в театрализованных играх, нужно создавать следующие условия: содержание игр должно соответствовать интересам и возможностям детей; педагогическое сопровождение строить с учётом постепенного нарастания самостоятельности и творчества ребёнка; театрально-игровая среда должна быть динамично изменяющейся, а в её создании принимают участие дети.</w:t>
      </w:r>
      <w:r w:rsidRPr="00990C2F">
        <w:rPr>
          <w:rFonts w:ascii="Times New Roman" w:hAnsi="Times New Roman" w:cs="Times New Roman"/>
          <w:sz w:val="24"/>
          <w:szCs w:val="24"/>
          <w:lang w:eastAsia="ru-RU"/>
        </w:rPr>
        <w:br/>
        <w:t>- Безусловно, в театральных играх важную роль играет воспитатель. От него требуется умение строить работу в системе, подбирать материалы соответствующего содержания, ставить и решать педагогические задачи, цель которых – формирование творческих способностей детей.</w:t>
      </w:r>
    </w:p>
    <w:p w:rsidR="00AD0A9F"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00AD0A9F" w:rsidRPr="00990C2F">
        <w:rPr>
          <w:rFonts w:ascii="Times New Roman" w:hAnsi="Times New Roman" w:cs="Times New Roman"/>
          <w:b/>
          <w:sz w:val="24"/>
          <w:szCs w:val="24"/>
          <w:lang w:eastAsia="ru-RU"/>
        </w:rPr>
        <w:t>Театрализованные игры</w:t>
      </w:r>
      <w:r w:rsidR="00AD0A9F" w:rsidRPr="00990C2F">
        <w:rPr>
          <w:rFonts w:ascii="Times New Roman" w:hAnsi="Times New Roman" w:cs="Times New Roman"/>
          <w:sz w:val="24"/>
          <w:szCs w:val="24"/>
          <w:lang w:eastAsia="ru-RU"/>
        </w:rPr>
        <w:t xml:space="preserve"> </w:t>
      </w:r>
      <w:r w:rsidRPr="00990C2F">
        <w:rPr>
          <w:rFonts w:ascii="Times New Roman" w:hAnsi="Times New Roman" w:cs="Times New Roman"/>
          <w:sz w:val="24"/>
          <w:szCs w:val="24"/>
          <w:lang w:eastAsia="ru-RU"/>
        </w:rPr>
        <w:t xml:space="preserve">делят на две группы: </w:t>
      </w:r>
      <w:r w:rsidRPr="00990C2F">
        <w:rPr>
          <w:rFonts w:ascii="Times New Roman" w:hAnsi="Times New Roman" w:cs="Times New Roman"/>
          <w:sz w:val="24"/>
          <w:szCs w:val="24"/>
          <w:u w:val="single"/>
          <w:lang w:eastAsia="ru-RU"/>
        </w:rPr>
        <w:t>игры-драматизации и</w:t>
      </w:r>
      <w:r w:rsidRPr="00990C2F">
        <w:rPr>
          <w:rFonts w:ascii="Times New Roman" w:hAnsi="Times New Roman" w:cs="Times New Roman"/>
          <w:sz w:val="24"/>
          <w:szCs w:val="24"/>
          <w:lang w:eastAsia="ru-RU"/>
        </w:rPr>
        <w:t xml:space="preserve"> </w:t>
      </w:r>
      <w:r w:rsidRPr="00990C2F">
        <w:rPr>
          <w:rFonts w:ascii="Times New Roman" w:hAnsi="Times New Roman" w:cs="Times New Roman"/>
          <w:sz w:val="24"/>
          <w:szCs w:val="24"/>
          <w:u w:val="single"/>
          <w:lang w:eastAsia="ru-RU"/>
        </w:rPr>
        <w:t>режиссёрские.</w:t>
      </w:r>
      <w:r w:rsidRPr="00990C2F">
        <w:rPr>
          <w:rFonts w:ascii="Times New Roman" w:hAnsi="Times New Roman" w:cs="Times New Roman"/>
          <w:sz w:val="24"/>
          <w:szCs w:val="24"/>
          <w:lang w:eastAsia="ru-RU"/>
        </w:rPr>
        <w:t xml:space="preserve"> </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В играх-драматизациях ребёнок самостоятельно создаёт образ с помощью комплекса средств выразительности (интонация, мимика, пантомима), производит собственные действия исполнения роли, реализует какой-либо сюжет с заранее существующим сценарием.</w:t>
      </w:r>
      <w:r w:rsidRPr="00990C2F">
        <w:rPr>
          <w:rFonts w:ascii="Times New Roman" w:hAnsi="Times New Roman" w:cs="Times New Roman"/>
          <w:sz w:val="24"/>
          <w:szCs w:val="24"/>
          <w:lang w:eastAsia="ru-RU"/>
        </w:rPr>
        <w:br/>
        <w:t>- Режиссёрские игры классифицируются в соответствии с разнообразием театров.</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Дети младшей группы 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С этой целью с ними разыгрываются сценки по литературным произведениям, используют </w:t>
      </w:r>
      <w:proofErr w:type="spellStart"/>
      <w:r w:rsidRPr="00990C2F">
        <w:rPr>
          <w:rFonts w:ascii="Times New Roman" w:hAnsi="Times New Roman" w:cs="Times New Roman"/>
          <w:b/>
          <w:sz w:val="24"/>
          <w:szCs w:val="24"/>
          <w:lang w:eastAsia="ru-RU"/>
        </w:rPr>
        <w:t>потешки</w:t>
      </w:r>
      <w:proofErr w:type="spellEnd"/>
      <w:r w:rsidRPr="00990C2F">
        <w:rPr>
          <w:rFonts w:ascii="Times New Roman" w:hAnsi="Times New Roman" w:cs="Times New Roman"/>
          <w:b/>
          <w:sz w:val="24"/>
          <w:szCs w:val="24"/>
          <w:lang w:eastAsia="ru-RU"/>
        </w:rPr>
        <w:t>.</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b/>
          <w:bCs/>
          <w:sz w:val="24"/>
          <w:szCs w:val="24"/>
          <w:lang w:eastAsia="ru-RU"/>
        </w:rPr>
        <w:t>Игра.</w:t>
      </w:r>
      <w:r w:rsidRPr="00990C2F">
        <w:rPr>
          <w:rFonts w:ascii="Times New Roman" w:hAnsi="Times New Roman" w:cs="Times New Roman"/>
          <w:sz w:val="24"/>
          <w:szCs w:val="24"/>
          <w:lang w:eastAsia="ru-RU"/>
        </w:rPr>
        <w:br/>
        <w:t>- Предлагаю поиграть в игру «Ладушки-хлопушки».</w:t>
      </w:r>
      <w:r w:rsidRPr="00990C2F">
        <w:rPr>
          <w:rFonts w:ascii="Times New Roman" w:hAnsi="Times New Roman" w:cs="Times New Roman"/>
          <w:sz w:val="24"/>
          <w:szCs w:val="24"/>
          <w:lang w:eastAsia="ru-RU"/>
        </w:rPr>
        <w:br/>
      </w:r>
      <w:r w:rsidRPr="00990C2F">
        <w:rPr>
          <w:rFonts w:ascii="Times New Roman" w:hAnsi="Times New Roman" w:cs="Times New Roman"/>
          <w:i/>
          <w:iCs/>
          <w:sz w:val="24"/>
          <w:szCs w:val="24"/>
          <w:lang w:eastAsia="ru-RU"/>
        </w:rPr>
        <w:t>Воспитатель задаёт вопросы, а дети отвечают, сопровождая ответы имитационными движениями.</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Воспитатель:</w:t>
      </w:r>
      <w:r w:rsidRPr="00990C2F">
        <w:rPr>
          <w:rFonts w:ascii="Times New Roman" w:hAnsi="Times New Roman" w:cs="Times New Roman"/>
          <w:sz w:val="24"/>
          <w:szCs w:val="24"/>
          <w:lang w:eastAsia="ru-RU"/>
        </w:rPr>
        <w:t xml:space="preserve">       Ладушки-хлопушки,</w:t>
      </w:r>
      <w:r w:rsidRPr="00990C2F">
        <w:rPr>
          <w:rFonts w:ascii="Times New Roman" w:hAnsi="Times New Roman" w:cs="Times New Roman"/>
          <w:sz w:val="24"/>
          <w:szCs w:val="24"/>
          <w:lang w:eastAsia="ru-RU"/>
        </w:rPr>
        <w:br/>
        <w:t>Где вы бывали?</w:t>
      </w:r>
      <w:r w:rsidRPr="00990C2F">
        <w:rPr>
          <w:rFonts w:ascii="Times New Roman" w:hAnsi="Times New Roman" w:cs="Times New Roman"/>
          <w:sz w:val="24"/>
          <w:szCs w:val="24"/>
          <w:lang w:eastAsia="ru-RU"/>
        </w:rPr>
        <w:br/>
        <w:t>Много ли работали?</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Дети:</w:t>
      </w:r>
      <w:r w:rsidRPr="00990C2F">
        <w:rPr>
          <w:rFonts w:ascii="Times New Roman" w:hAnsi="Times New Roman" w:cs="Times New Roman"/>
          <w:sz w:val="24"/>
          <w:szCs w:val="24"/>
          <w:lang w:eastAsia="ru-RU"/>
        </w:rPr>
        <w:t xml:space="preserve">          Да!</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Воспитатель:</w:t>
      </w:r>
      <w:r w:rsidRPr="00990C2F">
        <w:rPr>
          <w:rFonts w:ascii="Times New Roman" w:hAnsi="Times New Roman" w:cs="Times New Roman"/>
          <w:sz w:val="24"/>
          <w:szCs w:val="24"/>
          <w:lang w:eastAsia="ru-RU"/>
        </w:rPr>
        <w:t xml:space="preserve">       Что делали?</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Дети:</w:t>
      </w:r>
      <w:r w:rsidR="003404C0">
        <w:rPr>
          <w:rFonts w:ascii="Times New Roman" w:hAnsi="Times New Roman" w:cs="Times New Roman"/>
          <w:sz w:val="24"/>
          <w:szCs w:val="24"/>
          <w:lang w:eastAsia="ru-RU"/>
        </w:rPr>
        <w:t xml:space="preserve"> </w:t>
      </w:r>
      <w:r w:rsidRPr="00990C2F">
        <w:rPr>
          <w:rFonts w:ascii="Times New Roman" w:hAnsi="Times New Roman" w:cs="Times New Roman"/>
          <w:sz w:val="24"/>
          <w:szCs w:val="24"/>
          <w:lang w:eastAsia="ru-RU"/>
        </w:rPr>
        <w:t>Р</w:t>
      </w:r>
      <w:r w:rsidR="003404C0">
        <w:rPr>
          <w:rFonts w:ascii="Times New Roman" w:hAnsi="Times New Roman" w:cs="Times New Roman"/>
          <w:sz w:val="24"/>
          <w:szCs w:val="24"/>
          <w:lang w:eastAsia="ru-RU"/>
        </w:rPr>
        <w:t>ылись в песочке,</w:t>
      </w:r>
      <w:r w:rsidRPr="00990C2F">
        <w:rPr>
          <w:rFonts w:ascii="Times New Roman" w:hAnsi="Times New Roman" w:cs="Times New Roman"/>
          <w:sz w:val="24"/>
          <w:szCs w:val="24"/>
          <w:lang w:eastAsia="ru-RU"/>
        </w:rPr>
        <w:t xml:space="preserve"> </w:t>
      </w:r>
      <w:r w:rsidRPr="00990C2F">
        <w:rPr>
          <w:rFonts w:ascii="Times New Roman" w:hAnsi="Times New Roman" w:cs="Times New Roman"/>
          <w:i/>
          <w:iCs/>
          <w:sz w:val="24"/>
          <w:szCs w:val="24"/>
          <w:lang w:eastAsia="ru-RU"/>
        </w:rPr>
        <w:t>(хлопать левой ладошкой о правую,</w:t>
      </w:r>
      <w:r w:rsidRPr="00990C2F">
        <w:rPr>
          <w:rFonts w:ascii="Times New Roman" w:hAnsi="Times New Roman" w:cs="Times New Roman"/>
          <w:sz w:val="24"/>
          <w:szCs w:val="24"/>
          <w:lang w:eastAsia="ru-RU"/>
        </w:rPr>
        <w:br/>
        <w:t xml:space="preserve">Клали </w:t>
      </w:r>
      <w:proofErr w:type="spellStart"/>
      <w:r w:rsidRPr="00990C2F">
        <w:rPr>
          <w:rFonts w:ascii="Times New Roman" w:hAnsi="Times New Roman" w:cs="Times New Roman"/>
          <w:sz w:val="24"/>
          <w:szCs w:val="24"/>
          <w:lang w:eastAsia="ru-RU"/>
        </w:rPr>
        <w:t>пирожочки</w:t>
      </w:r>
      <w:proofErr w:type="spellEnd"/>
      <w:r w:rsidR="003404C0">
        <w:rPr>
          <w:rFonts w:ascii="Times New Roman" w:hAnsi="Times New Roman" w:cs="Times New Roman"/>
          <w:sz w:val="24"/>
          <w:szCs w:val="24"/>
          <w:lang w:eastAsia="ru-RU"/>
        </w:rPr>
        <w:t xml:space="preserve">. </w:t>
      </w:r>
      <w:r w:rsidRPr="00990C2F">
        <w:rPr>
          <w:rFonts w:ascii="Times New Roman" w:hAnsi="Times New Roman" w:cs="Times New Roman"/>
          <w:i/>
          <w:iCs/>
          <w:sz w:val="24"/>
          <w:szCs w:val="24"/>
          <w:lang w:eastAsia="ru-RU"/>
        </w:rPr>
        <w:t>потом правой о левую)</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Воспитатель:</w:t>
      </w:r>
      <w:r w:rsidRPr="00990C2F">
        <w:rPr>
          <w:rFonts w:ascii="Times New Roman" w:hAnsi="Times New Roman" w:cs="Times New Roman"/>
          <w:sz w:val="24"/>
          <w:szCs w:val="24"/>
          <w:lang w:eastAsia="ru-RU"/>
        </w:rPr>
        <w:t xml:space="preserve">       Что ещё делали?</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 xml:space="preserve">Дети: </w:t>
      </w:r>
      <w:r w:rsidRPr="00990C2F">
        <w:rPr>
          <w:rFonts w:ascii="Times New Roman" w:hAnsi="Times New Roman" w:cs="Times New Roman"/>
          <w:sz w:val="24"/>
          <w:szCs w:val="24"/>
          <w:lang w:eastAsia="ru-RU"/>
        </w:rPr>
        <w:t>         Кубики складывали.</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Воспитатель:</w:t>
      </w:r>
      <w:r w:rsidRPr="00990C2F">
        <w:rPr>
          <w:rFonts w:ascii="Times New Roman" w:hAnsi="Times New Roman" w:cs="Times New Roman"/>
          <w:sz w:val="24"/>
          <w:szCs w:val="24"/>
          <w:lang w:eastAsia="ru-RU"/>
        </w:rPr>
        <w:t xml:space="preserve">       Как?</w:t>
      </w:r>
      <w:r w:rsidRPr="00990C2F">
        <w:rPr>
          <w:rFonts w:ascii="Times New Roman" w:hAnsi="Times New Roman" w:cs="Times New Roman"/>
          <w:sz w:val="24"/>
          <w:szCs w:val="24"/>
          <w:lang w:eastAsia="ru-RU"/>
        </w:rPr>
        <w:br/>
      </w:r>
      <w:r w:rsidRPr="00990C2F">
        <w:rPr>
          <w:rFonts w:ascii="Times New Roman" w:hAnsi="Times New Roman" w:cs="Times New Roman"/>
          <w:sz w:val="24"/>
          <w:szCs w:val="24"/>
          <w:u w:val="single"/>
          <w:lang w:eastAsia="ru-RU"/>
        </w:rPr>
        <w:t xml:space="preserve">Дети: </w:t>
      </w:r>
      <w:r w:rsidRPr="00990C2F">
        <w:rPr>
          <w:rFonts w:ascii="Times New Roman" w:hAnsi="Times New Roman" w:cs="Times New Roman"/>
          <w:sz w:val="24"/>
          <w:szCs w:val="24"/>
          <w:lang w:eastAsia="ru-RU"/>
        </w:rPr>
        <w:t>         Кубики сложили,</w:t>
      </w:r>
      <w:r w:rsidRPr="00990C2F">
        <w:rPr>
          <w:rFonts w:ascii="Times New Roman" w:hAnsi="Times New Roman" w:cs="Times New Roman"/>
          <w:sz w:val="24"/>
          <w:szCs w:val="24"/>
          <w:lang w:eastAsia="ru-RU"/>
        </w:rPr>
        <w:br/>
        <w:t xml:space="preserve">Домик смастерили.               </w:t>
      </w:r>
      <w:r w:rsidRPr="00990C2F">
        <w:rPr>
          <w:rFonts w:ascii="Times New Roman" w:hAnsi="Times New Roman" w:cs="Times New Roman"/>
          <w:i/>
          <w:iCs/>
          <w:sz w:val="24"/>
          <w:szCs w:val="24"/>
          <w:lang w:eastAsia="ru-RU"/>
        </w:rPr>
        <w:t>(попеременно постукивать кулачком о</w:t>
      </w:r>
      <w:r w:rsidRPr="00990C2F">
        <w:rPr>
          <w:rFonts w:ascii="Times New Roman" w:hAnsi="Times New Roman" w:cs="Times New Roman"/>
          <w:sz w:val="24"/>
          <w:szCs w:val="24"/>
          <w:lang w:eastAsia="ru-RU"/>
        </w:rPr>
        <w:br/>
        <w:t xml:space="preserve">Тук-тук, тук-тук.                            </w:t>
      </w:r>
      <w:r w:rsidRPr="00990C2F">
        <w:rPr>
          <w:rFonts w:ascii="Times New Roman" w:hAnsi="Times New Roman" w:cs="Times New Roman"/>
          <w:i/>
          <w:iCs/>
          <w:sz w:val="24"/>
          <w:szCs w:val="24"/>
          <w:lang w:eastAsia="ru-RU"/>
        </w:rPr>
        <w:t>кулачок)</w:t>
      </w:r>
      <w:r w:rsidRPr="00990C2F">
        <w:rPr>
          <w:rFonts w:ascii="Times New Roman" w:hAnsi="Times New Roman" w:cs="Times New Roman"/>
          <w:sz w:val="24"/>
          <w:szCs w:val="24"/>
          <w:lang w:eastAsia="ru-RU"/>
        </w:rPr>
        <w:br/>
        <w:t xml:space="preserve">Вот какой большой,             </w:t>
      </w:r>
      <w:r w:rsidRPr="00990C2F">
        <w:rPr>
          <w:rFonts w:ascii="Times New Roman" w:hAnsi="Times New Roman" w:cs="Times New Roman"/>
          <w:i/>
          <w:iCs/>
          <w:sz w:val="24"/>
          <w:szCs w:val="24"/>
          <w:lang w:eastAsia="ru-RU"/>
        </w:rPr>
        <w:t>(поднять руки вверх – «крыша»)</w:t>
      </w:r>
      <w:r w:rsidRPr="00990C2F">
        <w:rPr>
          <w:rFonts w:ascii="Times New Roman" w:hAnsi="Times New Roman" w:cs="Times New Roman"/>
          <w:sz w:val="24"/>
          <w:szCs w:val="24"/>
          <w:lang w:eastAsia="ru-RU"/>
        </w:rPr>
        <w:br/>
        <w:t>С крышей и трубой.</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Чтобы оживить игры с пальчиками, можно сделать из бумаги пальчиковые куклы. С помощью таких игрушек обыгрывается ряд стихотворений и </w:t>
      </w:r>
      <w:proofErr w:type="spellStart"/>
      <w:r w:rsidRPr="00990C2F">
        <w:rPr>
          <w:rFonts w:ascii="Times New Roman" w:hAnsi="Times New Roman" w:cs="Times New Roman"/>
          <w:sz w:val="24"/>
          <w:szCs w:val="24"/>
          <w:lang w:eastAsia="ru-RU"/>
        </w:rPr>
        <w:t>потешек</w:t>
      </w:r>
      <w:proofErr w:type="spellEnd"/>
      <w:r w:rsidRPr="00990C2F">
        <w:rPr>
          <w:rFonts w:ascii="Times New Roman" w:hAnsi="Times New Roman" w:cs="Times New Roman"/>
          <w:sz w:val="24"/>
          <w:szCs w:val="24"/>
          <w:lang w:eastAsia="ru-RU"/>
        </w:rPr>
        <w:t>.</w:t>
      </w:r>
      <w:r w:rsidRPr="00990C2F">
        <w:rPr>
          <w:rFonts w:ascii="Times New Roman" w:hAnsi="Times New Roman" w:cs="Times New Roman"/>
          <w:sz w:val="24"/>
          <w:szCs w:val="24"/>
          <w:lang w:eastAsia="ru-RU"/>
        </w:rPr>
        <w:br/>
        <w:t xml:space="preserve">-Давайте и мы с вами немного поиграем. На каждую строчку </w:t>
      </w:r>
      <w:proofErr w:type="spellStart"/>
      <w:r w:rsidRPr="00990C2F">
        <w:rPr>
          <w:rFonts w:ascii="Times New Roman" w:hAnsi="Times New Roman" w:cs="Times New Roman"/>
          <w:sz w:val="24"/>
          <w:szCs w:val="24"/>
          <w:lang w:eastAsia="ru-RU"/>
        </w:rPr>
        <w:t>потешки</w:t>
      </w:r>
      <w:proofErr w:type="spellEnd"/>
      <w:r w:rsidRPr="00990C2F">
        <w:rPr>
          <w:rFonts w:ascii="Times New Roman" w:hAnsi="Times New Roman" w:cs="Times New Roman"/>
          <w:sz w:val="24"/>
          <w:szCs w:val="24"/>
          <w:lang w:eastAsia="ru-RU"/>
        </w:rPr>
        <w:t xml:space="preserve"> надеваем на палец соответствующую куколку.</w:t>
      </w:r>
      <w:r w:rsidRPr="00990C2F">
        <w:rPr>
          <w:rFonts w:ascii="Times New Roman" w:hAnsi="Times New Roman" w:cs="Times New Roman"/>
          <w:sz w:val="24"/>
          <w:szCs w:val="24"/>
          <w:lang w:eastAsia="ru-RU"/>
        </w:rPr>
        <w:br/>
        <w:t>Этот пальчик – дедка,</w:t>
      </w:r>
      <w:r w:rsidRPr="00990C2F">
        <w:rPr>
          <w:rFonts w:ascii="Times New Roman" w:hAnsi="Times New Roman" w:cs="Times New Roman"/>
          <w:sz w:val="24"/>
          <w:szCs w:val="24"/>
          <w:lang w:eastAsia="ru-RU"/>
        </w:rPr>
        <w:br/>
        <w:t>Этот пальчик – бабка,</w:t>
      </w:r>
      <w:r w:rsidRPr="00990C2F">
        <w:rPr>
          <w:rFonts w:ascii="Times New Roman" w:hAnsi="Times New Roman" w:cs="Times New Roman"/>
          <w:sz w:val="24"/>
          <w:szCs w:val="24"/>
          <w:lang w:eastAsia="ru-RU"/>
        </w:rPr>
        <w:br/>
        <w:t>Этот пальчик – папенька,</w:t>
      </w:r>
      <w:r w:rsidRPr="00990C2F">
        <w:rPr>
          <w:rFonts w:ascii="Times New Roman" w:hAnsi="Times New Roman" w:cs="Times New Roman"/>
          <w:sz w:val="24"/>
          <w:szCs w:val="24"/>
          <w:lang w:eastAsia="ru-RU"/>
        </w:rPr>
        <w:br/>
        <w:t>Этот пальчик – маменька,</w:t>
      </w:r>
      <w:r w:rsidRPr="00990C2F">
        <w:rPr>
          <w:rFonts w:ascii="Times New Roman" w:hAnsi="Times New Roman" w:cs="Times New Roman"/>
          <w:sz w:val="24"/>
          <w:szCs w:val="24"/>
          <w:lang w:eastAsia="ru-RU"/>
        </w:rPr>
        <w:br/>
        <w:t>Этот пальчик – наш малыш,</w:t>
      </w:r>
      <w:r w:rsidRPr="00990C2F">
        <w:rPr>
          <w:rFonts w:ascii="Times New Roman" w:hAnsi="Times New Roman" w:cs="Times New Roman"/>
          <w:sz w:val="24"/>
          <w:szCs w:val="24"/>
          <w:lang w:eastAsia="ru-RU"/>
        </w:rPr>
        <w:br/>
        <w:t xml:space="preserve">А зовут его… </w:t>
      </w:r>
      <w:r w:rsidRPr="00990C2F">
        <w:rPr>
          <w:rFonts w:ascii="Times New Roman" w:hAnsi="Times New Roman" w:cs="Times New Roman"/>
          <w:i/>
          <w:iCs/>
          <w:sz w:val="24"/>
          <w:szCs w:val="24"/>
          <w:lang w:eastAsia="ru-RU"/>
        </w:rPr>
        <w:t>(имя ребёнка)</w:t>
      </w:r>
      <w:r w:rsidRPr="00990C2F">
        <w:rPr>
          <w:rFonts w:ascii="Times New Roman" w:hAnsi="Times New Roman" w:cs="Times New Roman"/>
          <w:sz w:val="24"/>
          <w:szCs w:val="24"/>
          <w:lang w:eastAsia="ru-RU"/>
        </w:rPr>
        <w:t>.</w:t>
      </w:r>
    </w:p>
    <w:p w:rsidR="00990C2F" w:rsidRPr="00990C2F" w:rsidRDefault="00AD0A9F"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Чтобы</w:t>
      </w:r>
      <w:r w:rsidR="00990C2F" w:rsidRPr="00990C2F">
        <w:rPr>
          <w:rFonts w:ascii="Times New Roman" w:hAnsi="Times New Roman" w:cs="Times New Roman"/>
          <w:sz w:val="24"/>
          <w:szCs w:val="24"/>
          <w:lang w:eastAsia="ru-RU"/>
        </w:rPr>
        <w:t xml:space="preserve"> поиграть нам нужны бумажные конусы с изображением семьи,</w:t>
      </w:r>
      <w:r w:rsidR="003404C0">
        <w:rPr>
          <w:rFonts w:ascii="Times New Roman" w:hAnsi="Times New Roman" w:cs="Times New Roman"/>
          <w:sz w:val="24"/>
          <w:szCs w:val="24"/>
          <w:lang w:eastAsia="ru-RU"/>
        </w:rPr>
        <w:t xml:space="preserve"> </w:t>
      </w:r>
      <w:bookmarkStart w:id="0" w:name="_GoBack"/>
      <w:bookmarkEnd w:id="0"/>
      <w:r w:rsidR="00990C2F" w:rsidRPr="00990C2F">
        <w:rPr>
          <w:rFonts w:ascii="Times New Roman" w:hAnsi="Times New Roman" w:cs="Times New Roman"/>
          <w:sz w:val="24"/>
          <w:szCs w:val="24"/>
          <w:lang w:eastAsia="ru-RU"/>
        </w:rPr>
        <w:t>давайте их мы подготовим.</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В средней группе происходит становление мотивации интереса к игре как средству самовыражения. В работе используются обучающие упражнения типа «Представь себя маленьким зайчиком и расскажи о себе». Усложняются методы и приёмы, используемые в младшей группе: ведение рассказа от первого лица, сопровождение текста движениями: «Я зайчик. Посмотрите, какие у меня длинные ушки, какие сильные лапки, как я прыгаю, как я быстро бегаю».</w:t>
      </w:r>
      <w:r w:rsidRPr="00990C2F">
        <w:rPr>
          <w:rFonts w:ascii="Times New Roman" w:hAnsi="Times New Roman" w:cs="Times New Roman"/>
          <w:sz w:val="24"/>
          <w:szCs w:val="24"/>
          <w:lang w:eastAsia="ru-RU"/>
        </w:rPr>
        <w:br/>
        <w:t>- Предлагаю выбрать маски и рассказать о своём герое от первого лица, сопровождая текст соответствующими движениями и интонацией.</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Для драматизации сначала можно использовать отрывки из сказок, где есть повторы, а затем и всю сказку. Организуя режиссёрские игры, воспитатель занимает позицию помощника: просит детей пояснить смысл действий, побуждает к ролевой речи («Что сказал?», «Куда пошёл?»), иногда выступает носителем игровых умений, показывая при помощи игрушек и предметов-заместителей фантастические истории, что помогает детям включиться в подобную деятельность.</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b/>
          <w:bCs/>
          <w:sz w:val="24"/>
          <w:szCs w:val="24"/>
          <w:lang w:eastAsia="ru-RU"/>
        </w:rPr>
        <w:t>Виды театров.</w:t>
      </w:r>
      <w:r w:rsidRPr="00990C2F">
        <w:rPr>
          <w:rFonts w:ascii="Times New Roman" w:hAnsi="Times New Roman" w:cs="Times New Roman"/>
          <w:sz w:val="24"/>
          <w:szCs w:val="24"/>
          <w:lang w:eastAsia="ru-RU"/>
        </w:rPr>
        <w:br/>
        <w:t>- А теперь предлагаю вашему вниманию несколько видов театра, наиболее часто используемых на наших занятиях.</w:t>
      </w: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Настольный театр игрушек.</w:t>
      </w:r>
      <w:r w:rsidRPr="00990C2F">
        <w:rPr>
          <w:rFonts w:ascii="Times New Roman" w:hAnsi="Times New Roman" w:cs="Times New Roman"/>
          <w:sz w:val="24"/>
          <w:szCs w:val="24"/>
          <w:lang w:eastAsia="ru-RU"/>
        </w:rPr>
        <w:t xml:space="preserve"> Это обыкновенные игрушки, которыми ежедневно играют дети. Их можно приобрести в магазине, сшить мягкую игрушку своими руками, связать крючком. Сценическая площадка – детский стол или напольный коврик. Цель таких показов – развлечь и порадовать детей, сделать для них куклу более интересной, помочь им внести разнообразие в их игровую деятельность.</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Плоскостной театр</w:t>
      </w:r>
      <w:r w:rsidRPr="00990C2F">
        <w:rPr>
          <w:rFonts w:ascii="Times New Roman" w:hAnsi="Times New Roman" w:cs="Times New Roman"/>
          <w:sz w:val="24"/>
          <w:szCs w:val="24"/>
          <w:lang w:eastAsia="ru-RU"/>
        </w:rPr>
        <w:t xml:space="preserve"> – это разновидность настольного театра, который можно сделать своими руками из бумаги и картона или приобрести готовый из дерева, пластика и другого материала.  Персонажи и декорации – картинки, фигурки. Их действия ограничены. Состояние персонажа, его настроение передаётся интонацией играющего. Персонажи появляются по ходу действия, что создаёт элемент </w:t>
      </w:r>
      <w:proofErr w:type="spellStart"/>
      <w:r w:rsidRPr="00990C2F">
        <w:rPr>
          <w:rFonts w:ascii="Times New Roman" w:hAnsi="Times New Roman" w:cs="Times New Roman"/>
          <w:sz w:val="24"/>
          <w:szCs w:val="24"/>
          <w:lang w:eastAsia="ru-RU"/>
        </w:rPr>
        <w:t>сюрпризности</w:t>
      </w:r>
      <w:proofErr w:type="spellEnd"/>
      <w:r w:rsidRPr="00990C2F">
        <w:rPr>
          <w:rFonts w:ascii="Times New Roman" w:hAnsi="Times New Roman" w:cs="Times New Roman"/>
          <w:sz w:val="24"/>
          <w:szCs w:val="24"/>
          <w:lang w:eastAsia="ru-RU"/>
        </w:rPr>
        <w:t>, вызывает интерес у детей.</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Настольный театр из конусов</w:t>
      </w:r>
      <w:r w:rsidRPr="00990C2F">
        <w:rPr>
          <w:rFonts w:ascii="Times New Roman" w:hAnsi="Times New Roman" w:cs="Times New Roman"/>
          <w:sz w:val="24"/>
          <w:szCs w:val="24"/>
          <w:lang w:eastAsia="ru-RU"/>
        </w:rPr>
        <w:t xml:space="preserve"> доставляет детям много радости и удовольствия, создаёт у них хорошее настроение и находит яркое отражение в их творческих играх. Легко можно сделать своими руками.</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Пальчиковый театр</w:t>
      </w:r>
      <w:r w:rsidRPr="00990C2F">
        <w:rPr>
          <w:rFonts w:ascii="Times New Roman" w:hAnsi="Times New Roman" w:cs="Times New Roman"/>
          <w:sz w:val="24"/>
          <w:szCs w:val="24"/>
          <w:lang w:eastAsia="ru-RU"/>
        </w:rPr>
        <w:t xml:space="preserve"> – это фигурки персонажей, которые одеваются на пальчики. Этот театр помогает развивать речь, мелкую моторику рук, учит общению между взрослыми и сверстниками. Ребёнок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действие, находясь за ширмой или свободно передвигаясь по комнате.</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Театр кукол би-ба-</w:t>
      </w:r>
      <w:proofErr w:type="spellStart"/>
      <w:r w:rsidRPr="00990C2F">
        <w:rPr>
          <w:rFonts w:ascii="Times New Roman" w:hAnsi="Times New Roman" w:cs="Times New Roman"/>
          <w:b/>
          <w:bCs/>
          <w:i/>
          <w:iCs/>
          <w:sz w:val="24"/>
          <w:szCs w:val="24"/>
          <w:lang w:eastAsia="ru-RU"/>
        </w:rPr>
        <w:t>бо</w:t>
      </w:r>
      <w:proofErr w:type="spellEnd"/>
      <w:r w:rsidRPr="00990C2F">
        <w:rPr>
          <w:rFonts w:ascii="Times New Roman" w:hAnsi="Times New Roman" w:cs="Times New Roman"/>
          <w:sz w:val="24"/>
          <w:szCs w:val="24"/>
          <w:lang w:eastAsia="ru-RU"/>
        </w:rPr>
        <w:t xml:space="preserve"> ещё называют театр «Петрушки». Это перчаточные куклы, которые сделаны из твёрдой головы и приклеенного к ней костюма. Они обычно действуют на ширме, за которой стоит водящий. Таких кукол можно изготовить самостоятельно, используя старые игрушки.</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Костюмированный или ролевой театр</w:t>
      </w:r>
      <w:r w:rsidRPr="00990C2F">
        <w:rPr>
          <w:rFonts w:ascii="Times New Roman" w:hAnsi="Times New Roman" w:cs="Times New Roman"/>
          <w:sz w:val="24"/>
          <w:szCs w:val="24"/>
          <w:lang w:eastAsia="ru-RU"/>
        </w:rPr>
        <w:t>, где дети (взрослые) берут на себя роль выбранного персонажа. Дети с помощью взрослого или самостоятельно разыгрывают стихотворения, загадки, небольшие сказки, инсценируют песни. Для лучшей наглядности детям нужны костюмы.</w:t>
      </w:r>
    </w:p>
    <w:p w:rsidR="00DC68B7"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xml:space="preserve">- </w:t>
      </w:r>
      <w:r w:rsidRPr="00990C2F">
        <w:rPr>
          <w:rFonts w:ascii="Times New Roman" w:hAnsi="Times New Roman" w:cs="Times New Roman"/>
          <w:b/>
          <w:bCs/>
          <w:i/>
          <w:iCs/>
          <w:sz w:val="24"/>
          <w:szCs w:val="24"/>
          <w:lang w:eastAsia="ru-RU"/>
        </w:rPr>
        <w:t>Театр маски</w:t>
      </w:r>
      <w:r w:rsidRPr="00990C2F">
        <w:rPr>
          <w:rFonts w:ascii="Times New Roman" w:hAnsi="Times New Roman" w:cs="Times New Roman"/>
          <w:sz w:val="24"/>
          <w:szCs w:val="24"/>
          <w:lang w:eastAsia="ru-RU"/>
        </w:rPr>
        <w:t>. Иногда достаточно надеть маску, чтобы превратить ребёнка в актёра. Маски можно сделать из поролона, бумаги, приобрести готовые.</w:t>
      </w:r>
    </w:p>
    <w:p w:rsidR="00B95212" w:rsidRPr="00990C2F" w:rsidRDefault="00B95212" w:rsidP="00990C2F">
      <w:pPr>
        <w:rPr>
          <w:rFonts w:ascii="Times New Roman" w:hAnsi="Times New Roman" w:cs="Times New Roman"/>
          <w:sz w:val="24"/>
          <w:szCs w:val="24"/>
          <w:lang w:eastAsia="ru-RU"/>
        </w:rPr>
      </w:pPr>
      <w:r>
        <w:rPr>
          <w:rFonts w:ascii="Times New Roman" w:hAnsi="Times New Roman" w:cs="Times New Roman"/>
          <w:sz w:val="24"/>
          <w:szCs w:val="24"/>
          <w:lang w:eastAsia="ru-RU"/>
        </w:rPr>
        <w:t>Инсценировка сказки «Курочка ряба».</w:t>
      </w:r>
    </w:p>
    <w:p w:rsidR="00DC68B7" w:rsidRPr="00990C2F" w:rsidRDefault="00DC68B7" w:rsidP="00B95212">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br/>
        <w:t>- В современном детском саду существует множество видов кукол для театрализованной деятельности. Но нужно создавать и постоянно обновлять развивающую среду в театральных уголках детского сада. «Актёры» и «актрисы» в них должны быть яркими, лёгкими, доступными в управлении. Для организации детского театра нужны куклы различных систем, формирующие у детей определённые умения и навыки, стимулирующие детское творчество. Многие куклы просты в своём изготовлении</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b/>
          <w:bCs/>
          <w:sz w:val="24"/>
          <w:szCs w:val="24"/>
          <w:lang w:eastAsia="ru-RU"/>
        </w:rPr>
        <w:t>Заключение.</w:t>
      </w:r>
      <w:r w:rsidRPr="00990C2F">
        <w:rPr>
          <w:rFonts w:ascii="Times New Roman" w:hAnsi="Times New Roman" w:cs="Times New Roman"/>
          <w:sz w:val="24"/>
          <w:szCs w:val="24"/>
          <w:lang w:eastAsia="ru-RU"/>
        </w:rPr>
        <w:br/>
        <w:t>- В заключение можно сказать, что театрализованная деятельность – один из самых эффективных способов воздействия на ребёнка, в котором наиболее ярко проявляется принцип обучения «учить, играя».</w:t>
      </w:r>
    </w:p>
    <w:p w:rsidR="00DC68B7" w:rsidRPr="00990C2F" w:rsidRDefault="00DC68B7" w:rsidP="00990C2F">
      <w:pPr>
        <w:rPr>
          <w:rFonts w:ascii="Times New Roman" w:hAnsi="Times New Roman" w:cs="Times New Roman"/>
          <w:sz w:val="24"/>
          <w:szCs w:val="24"/>
          <w:lang w:eastAsia="ru-RU"/>
        </w:rPr>
      </w:pPr>
      <w:r w:rsidRPr="00990C2F">
        <w:rPr>
          <w:rFonts w:ascii="Times New Roman" w:hAnsi="Times New Roman" w:cs="Times New Roman"/>
          <w:sz w:val="24"/>
          <w:szCs w:val="24"/>
          <w:lang w:eastAsia="ru-RU"/>
        </w:rPr>
        <w:t>- Спасибо за активное участие в мастер-классе.</w:t>
      </w:r>
    </w:p>
    <w:p w:rsidR="00E81220" w:rsidRPr="00990C2F" w:rsidRDefault="00E81220" w:rsidP="00990C2F">
      <w:pPr>
        <w:rPr>
          <w:rFonts w:ascii="Times New Roman" w:hAnsi="Times New Roman" w:cs="Times New Roman"/>
          <w:sz w:val="24"/>
          <w:szCs w:val="24"/>
        </w:rPr>
      </w:pPr>
    </w:p>
    <w:sectPr w:rsidR="00E81220" w:rsidRPr="00990C2F" w:rsidSect="00641915">
      <w:pgSz w:w="11906" w:h="16838"/>
      <w:pgMar w:top="851" w:right="566" w:bottom="1276"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0F41"/>
    <w:multiLevelType w:val="multilevel"/>
    <w:tmpl w:val="E8D49B28"/>
    <w:lvl w:ilvl="0">
      <w:start w:val="1"/>
      <w:numFmt w:val="bullet"/>
      <w:lvlText w:val=""/>
      <w:lvlJc w:val="left"/>
      <w:pPr>
        <w:tabs>
          <w:tab w:val="num" w:pos="8583"/>
        </w:tabs>
        <w:ind w:left="8583" w:hanging="360"/>
      </w:pPr>
      <w:rPr>
        <w:rFonts w:ascii="Symbol" w:hAnsi="Symbol" w:hint="default"/>
        <w:sz w:val="20"/>
      </w:rPr>
    </w:lvl>
    <w:lvl w:ilvl="1" w:tentative="1">
      <w:start w:val="1"/>
      <w:numFmt w:val="bullet"/>
      <w:lvlText w:val="o"/>
      <w:lvlJc w:val="left"/>
      <w:pPr>
        <w:tabs>
          <w:tab w:val="num" w:pos="9303"/>
        </w:tabs>
        <w:ind w:left="9303" w:hanging="360"/>
      </w:pPr>
      <w:rPr>
        <w:rFonts w:ascii="Courier New" w:hAnsi="Courier New" w:hint="default"/>
        <w:sz w:val="20"/>
      </w:rPr>
    </w:lvl>
    <w:lvl w:ilvl="2" w:tentative="1">
      <w:start w:val="1"/>
      <w:numFmt w:val="bullet"/>
      <w:lvlText w:val=""/>
      <w:lvlJc w:val="left"/>
      <w:pPr>
        <w:tabs>
          <w:tab w:val="num" w:pos="10023"/>
        </w:tabs>
        <w:ind w:left="10023" w:hanging="360"/>
      </w:pPr>
      <w:rPr>
        <w:rFonts w:ascii="Wingdings" w:hAnsi="Wingdings" w:hint="default"/>
        <w:sz w:val="20"/>
      </w:rPr>
    </w:lvl>
    <w:lvl w:ilvl="3" w:tentative="1">
      <w:start w:val="1"/>
      <w:numFmt w:val="bullet"/>
      <w:lvlText w:val=""/>
      <w:lvlJc w:val="left"/>
      <w:pPr>
        <w:tabs>
          <w:tab w:val="num" w:pos="10743"/>
        </w:tabs>
        <w:ind w:left="10743" w:hanging="360"/>
      </w:pPr>
      <w:rPr>
        <w:rFonts w:ascii="Wingdings" w:hAnsi="Wingdings" w:hint="default"/>
        <w:sz w:val="20"/>
      </w:rPr>
    </w:lvl>
    <w:lvl w:ilvl="4" w:tentative="1">
      <w:start w:val="1"/>
      <w:numFmt w:val="bullet"/>
      <w:lvlText w:val=""/>
      <w:lvlJc w:val="left"/>
      <w:pPr>
        <w:tabs>
          <w:tab w:val="num" w:pos="11463"/>
        </w:tabs>
        <w:ind w:left="11463" w:hanging="360"/>
      </w:pPr>
      <w:rPr>
        <w:rFonts w:ascii="Wingdings" w:hAnsi="Wingdings" w:hint="default"/>
        <w:sz w:val="20"/>
      </w:rPr>
    </w:lvl>
    <w:lvl w:ilvl="5" w:tentative="1">
      <w:start w:val="1"/>
      <w:numFmt w:val="bullet"/>
      <w:lvlText w:val=""/>
      <w:lvlJc w:val="left"/>
      <w:pPr>
        <w:tabs>
          <w:tab w:val="num" w:pos="12183"/>
        </w:tabs>
        <w:ind w:left="12183" w:hanging="360"/>
      </w:pPr>
      <w:rPr>
        <w:rFonts w:ascii="Wingdings" w:hAnsi="Wingdings" w:hint="default"/>
        <w:sz w:val="20"/>
      </w:rPr>
    </w:lvl>
    <w:lvl w:ilvl="6" w:tentative="1">
      <w:start w:val="1"/>
      <w:numFmt w:val="bullet"/>
      <w:lvlText w:val=""/>
      <w:lvlJc w:val="left"/>
      <w:pPr>
        <w:tabs>
          <w:tab w:val="num" w:pos="12903"/>
        </w:tabs>
        <w:ind w:left="12903" w:hanging="360"/>
      </w:pPr>
      <w:rPr>
        <w:rFonts w:ascii="Wingdings" w:hAnsi="Wingdings" w:hint="default"/>
        <w:sz w:val="20"/>
      </w:rPr>
    </w:lvl>
    <w:lvl w:ilvl="7" w:tentative="1">
      <w:start w:val="1"/>
      <w:numFmt w:val="bullet"/>
      <w:lvlText w:val=""/>
      <w:lvlJc w:val="left"/>
      <w:pPr>
        <w:tabs>
          <w:tab w:val="num" w:pos="13623"/>
        </w:tabs>
        <w:ind w:left="13623" w:hanging="360"/>
      </w:pPr>
      <w:rPr>
        <w:rFonts w:ascii="Wingdings" w:hAnsi="Wingdings" w:hint="default"/>
        <w:sz w:val="20"/>
      </w:rPr>
    </w:lvl>
    <w:lvl w:ilvl="8" w:tentative="1">
      <w:start w:val="1"/>
      <w:numFmt w:val="bullet"/>
      <w:lvlText w:val=""/>
      <w:lvlJc w:val="left"/>
      <w:pPr>
        <w:tabs>
          <w:tab w:val="num" w:pos="14343"/>
        </w:tabs>
        <w:ind w:left="14343" w:hanging="360"/>
      </w:pPr>
      <w:rPr>
        <w:rFonts w:ascii="Wingdings" w:hAnsi="Wingdings" w:hint="default"/>
        <w:sz w:val="20"/>
      </w:rPr>
    </w:lvl>
  </w:abstractNum>
  <w:abstractNum w:abstractNumId="1" w15:restartNumberingAfterBreak="0">
    <w:nsid w:val="4B8312A2"/>
    <w:multiLevelType w:val="multilevel"/>
    <w:tmpl w:val="26C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05E3A"/>
    <w:multiLevelType w:val="multilevel"/>
    <w:tmpl w:val="40B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15859"/>
    <w:multiLevelType w:val="multilevel"/>
    <w:tmpl w:val="144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EF"/>
    <w:rsid w:val="002C4F00"/>
    <w:rsid w:val="003404C0"/>
    <w:rsid w:val="003604FD"/>
    <w:rsid w:val="004D4368"/>
    <w:rsid w:val="00527AD4"/>
    <w:rsid w:val="00641915"/>
    <w:rsid w:val="00694CBA"/>
    <w:rsid w:val="0079476F"/>
    <w:rsid w:val="00990C2F"/>
    <w:rsid w:val="00AD0A9F"/>
    <w:rsid w:val="00B95212"/>
    <w:rsid w:val="00C65AEF"/>
    <w:rsid w:val="00DC68B7"/>
    <w:rsid w:val="00E31D85"/>
    <w:rsid w:val="00E81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CB5D"/>
  <w15:chartTrackingRefBased/>
  <w15:docId w15:val="{07B34064-97CF-4CCA-931F-1FBF0736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8B7"/>
    <w:pPr>
      <w:spacing w:before="150" w:after="0" w:line="240" w:lineRule="auto"/>
      <w:ind w:right="75"/>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DC68B7"/>
    <w:rPr>
      <w:b/>
      <w:bCs/>
    </w:rPr>
  </w:style>
  <w:style w:type="character" w:styleId="a5">
    <w:name w:val="Emphasis"/>
    <w:basedOn w:val="a0"/>
    <w:uiPriority w:val="20"/>
    <w:qFormat/>
    <w:rsid w:val="00DC68B7"/>
    <w:rPr>
      <w:i/>
      <w:iCs/>
    </w:rPr>
  </w:style>
  <w:style w:type="paragraph" w:styleId="a6">
    <w:name w:val="Balloon Text"/>
    <w:basedOn w:val="a"/>
    <w:link w:val="a7"/>
    <w:uiPriority w:val="99"/>
    <w:semiHidden/>
    <w:unhideWhenUsed/>
    <w:rsid w:val="004D43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D4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1491">
      <w:bodyDiv w:val="1"/>
      <w:marLeft w:val="0"/>
      <w:marRight w:val="0"/>
      <w:marTop w:val="0"/>
      <w:marBottom w:val="0"/>
      <w:divBdr>
        <w:top w:val="none" w:sz="0" w:space="0" w:color="auto"/>
        <w:left w:val="none" w:sz="0" w:space="0" w:color="auto"/>
        <w:bottom w:val="none" w:sz="0" w:space="0" w:color="auto"/>
        <w:right w:val="none" w:sz="0" w:space="0" w:color="auto"/>
      </w:divBdr>
      <w:divsChild>
        <w:div w:id="1559248357">
          <w:marLeft w:val="0"/>
          <w:marRight w:val="0"/>
          <w:marTop w:val="0"/>
          <w:marBottom w:val="0"/>
          <w:divBdr>
            <w:top w:val="none" w:sz="0" w:space="0" w:color="auto"/>
            <w:left w:val="none" w:sz="0" w:space="0" w:color="auto"/>
            <w:bottom w:val="none" w:sz="0" w:space="0" w:color="auto"/>
            <w:right w:val="none" w:sz="0" w:space="0" w:color="auto"/>
          </w:divBdr>
          <w:divsChild>
            <w:div w:id="715469066">
              <w:marLeft w:val="4350"/>
              <w:marRight w:val="0"/>
              <w:marTop w:val="0"/>
              <w:marBottom w:val="0"/>
              <w:divBdr>
                <w:top w:val="single" w:sz="6" w:space="0" w:color="FFFFFF"/>
                <w:left w:val="none" w:sz="0" w:space="0" w:color="auto"/>
                <w:bottom w:val="none" w:sz="0" w:space="0" w:color="auto"/>
                <w:right w:val="none" w:sz="0" w:space="0" w:color="auto"/>
              </w:divBdr>
              <w:divsChild>
                <w:div w:id="2671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3;&#1086;&#1074;&#1072;&#1103;%20&#1087;&#1072;&#1087;&#1082;&#1072;%20(4)\&#1052;&#1072;&#1089;&#1090;&#1077;&#1088;-&#1082;&#1083;&#1072;&#1089;&#1089;%20&#1076;&#1083;&#1103;%20&#1087;&#1077;&#1076;&#1072;&#1075;&#1086;&#1075;&#1086;&#1074;%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2020-12-08T06:41:00Z</cp:lastPrinted>
  <dcterms:created xsi:type="dcterms:W3CDTF">2020-12-07T10:12:00Z</dcterms:created>
  <dcterms:modified xsi:type="dcterms:W3CDTF">2021-03-15T01:08:00Z</dcterms:modified>
</cp:coreProperties>
</file>