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55" w:rsidRDefault="00052755" w:rsidP="00052755">
      <w:pPr>
        <w:ind w:left="-567" w:firstLine="567"/>
        <w:jc w:val="both"/>
        <w:rPr>
          <w:rFonts w:cs="Times New Roman CYR"/>
        </w:rPr>
      </w:pPr>
    </w:p>
    <w:p w:rsidR="00052755" w:rsidRDefault="00052755" w:rsidP="00052755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052755" w:rsidRDefault="00052755" w:rsidP="00052755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052755" w:rsidRDefault="00052755" w:rsidP="00052755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052755" w:rsidRDefault="00052755" w:rsidP="00052755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052755" w:rsidRDefault="00052755" w:rsidP="00052755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052755" w:rsidRDefault="00052755" w:rsidP="00052755">
      <w:pPr>
        <w:ind w:left="-567" w:firstLine="567"/>
        <w:jc w:val="both"/>
        <w:rPr>
          <w:rFonts w:cs="Times New Roman CYR"/>
        </w:rPr>
      </w:pPr>
    </w:p>
    <w:p w:rsidR="00052755" w:rsidRDefault="00052755" w:rsidP="00052755">
      <w:pPr>
        <w:jc w:val="both"/>
        <w:rPr>
          <w:rFonts w:cs="Times New Roman CYR"/>
        </w:rPr>
      </w:pPr>
    </w:p>
    <w:p w:rsidR="00052755" w:rsidRDefault="00052755" w:rsidP="00052755">
      <w:pPr>
        <w:ind w:left="-567" w:firstLine="567"/>
        <w:jc w:val="both"/>
        <w:rPr>
          <w:rFonts w:cs="Times New Roman CYR"/>
        </w:rPr>
      </w:pPr>
    </w:p>
    <w:p w:rsidR="00052755" w:rsidRDefault="00052755" w:rsidP="00052755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Литературное чтение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lang w:eastAsia="ja-JP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Примерной образовательной  программы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авторской  программы по литературному чтению и авторской программы  Климанова Л. Ф., Бойкина М.В. </w:t>
      </w:r>
      <w:r>
        <w:rPr>
          <w:rFonts w:ascii="Times New Roman" w:hAnsi="Times New Roman"/>
        </w:rPr>
        <w:t>М.: «Просвещение»,2014г.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учебникам    Климанова Л.Ф., Горецкий В.Г., Голованова М.В. Литературное чтение 1кл.1часть,  2-4 класс  в  2 частях, М: «Просвещение», 2012-2014 г.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052755" w:rsidRDefault="00052755" w:rsidP="00052755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  <w:b/>
        </w:rPr>
        <w:t>Литературное чтение</w:t>
      </w:r>
      <w:r>
        <w:rPr>
          <w:rFonts w:cs="Times New Roman CYR"/>
        </w:rPr>
        <w:t xml:space="preserve"> — один из основных предметов в об</w:t>
      </w:r>
      <w:r>
        <w:rPr>
          <w:rFonts w:cs="Times New Roman CYR"/>
        </w:rPr>
        <w:softHyphen/>
        <w:t>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Курс литературного чтения направлен на достижение следующих  </w:t>
      </w:r>
      <w:r>
        <w:rPr>
          <w:rFonts w:cs="Times New Roman CYR"/>
          <w:b/>
          <w:bCs/>
        </w:rPr>
        <w:t>целей: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— овладение осознанным, правильным, беглым и вырази</w:t>
      </w:r>
      <w:r>
        <w:rPr>
          <w:rFonts w:cs="Times New Roman CYR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— развитие художественно-творческих и познавательных способностей, эмоциональной отзывчивости при чтении художе</w:t>
      </w:r>
      <w:r>
        <w:rPr>
          <w:rFonts w:cs="Times New Roman CYR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052755" w:rsidRDefault="00052755" w:rsidP="00052755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— обогащение нравственного опыта младших школьников средствами художественной литературы; формирование нрав</w:t>
      </w:r>
      <w:r>
        <w:rPr>
          <w:rFonts w:cs="Times New Roman CYR"/>
        </w:rPr>
        <w:softHyphen/>
        <w:t>ственных представлений о добре, дружбе, правде и ответствен</w:t>
      </w:r>
      <w:r>
        <w:rPr>
          <w:rFonts w:cs="Times New Roman CYR"/>
        </w:rPr>
        <w:softHyphen/>
        <w:t>ности; воспитание интереса и уважения к отечественной куль</w:t>
      </w:r>
      <w:r>
        <w:rPr>
          <w:rFonts w:cs="Times New Roman CYR"/>
        </w:rPr>
        <w:softHyphen/>
        <w:t>туре и культуре народов многонациональной России и других стран.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Литературное чтение как учебный предмет в особой мере влияет на решение следующих </w:t>
      </w:r>
      <w:r>
        <w:rPr>
          <w:rFonts w:cs="Times New Roman CYR"/>
          <w:b/>
          <w:bCs/>
        </w:rPr>
        <w:t>задач</w:t>
      </w:r>
      <w:r>
        <w:rPr>
          <w:rFonts w:cs="Times New Roman CYR"/>
        </w:rPr>
        <w:t>: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Освоение общекультурных навыков чтения и понимание текста; воспитание интереса к чтению и книге.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речевой, письменной и коммуникативной культурой.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Воспитание эстетического отношения к действительности, отражённой в художественной литературе.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«Литературное чтение» как систематический курс начинается с 1 класса сразу после обучения грамоте.</w:t>
      </w:r>
    </w:p>
    <w:p w:rsidR="00052755" w:rsidRDefault="00052755" w:rsidP="00052755">
      <w:pPr>
        <w:autoSpaceDE/>
        <w:adjustRightInd/>
        <w:spacing w:line="360" w:lineRule="auto"/>
        <w:jc w:val="center"/>
        <w:rPr>
          <w:rFonts w:ascii="Times New Roman" w:hAnsi="Times New Roman"/>
          <w:b/>
          <w:iCs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"/>
        <w:gridCol w:w="2668"/>
        <w:gridCol w:w="1559"/>
        <w:gridCol w:w="1418"/>
        <w:gridCol w:w="860"/>
        <w:gridCol w:w="861"/>
        <w:gridCol w:w="860"/>
        <w:gridCol w:w="861"/>
      </w:tblGrid>
      <w:tr w:rsidR="00052755" w:rsidTr="00052755">
        <w:trPr>
          <w:trHeight w:val="328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Разделы, темы</w:t>
            </w:r>
          </w:p>
        </w:tc>
        <w:tc>
          <w:tcPr>
            <w:tcW w:w="6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052755" w:rsidTr="00052755">
        <w:trPr>
          <w:trHeight w:val="33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Авторская  </w:t>
            </w:r>
          </w:p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Рабочая </w:t>
            </w:r>
          </w:p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3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Рабочая </w:t>
            </w:r>
            <w:r>
              <w:rPr>
                <w:rFonts w:ascii="Times New Roman" w:hAnsi="Times New Roman"/>
                <w:b/>
                <w:color w:val="000000"/>
              </w:rPr>
              <w:t>программа по классам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6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 кл.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кл.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кл.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кл.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ОБУЧЕНИЕ ГРАМОТЕ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Жили-были буквы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апрель. Звенит капель...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Писатели – детям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 кузовок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Летописи, былины, жития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2755" w:rsidTr="00052755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755" w:rsidRDefault="00052755">
            <w:pPr>
              <w:shd w:val="clear" w:color="auto" w:fill="FFFFFF"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shd w:val="clear" w:color="auto" w:fill="FFFFFF"/>
              <w:autoSpaceDE/>
              <w:adjustRightInd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540 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55" w:rsidRDefault="00052755">
            <w:pPr>
              <w:autoSpaceDE/>
              <w:adjustRightInd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506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132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755" w:rsidRDefault="000527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 ч</w:t>
            </w:r>
          </w:p>
        </w:tc>
      </w:tr>
    </w:tbl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</w:p>
    <w:p w:rsidR="00052755" w:rsidRDefault="00052755" w:rsidP="00052755">
      <w:pPr>
        <w:shd w:val="clear" w:color="auto" w:fill="FFFFFF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Реализация программы обеспечивает достижение выпускни</w:t>
      </w:r>
      <w:r>
        <w:rPr>
          <w:rFonts w:cs="Times New Roman CYR"/>
        </w:rPr>
        <w:softHyphen/>
        <w:t>ками начальной школы следующих личностных, метапредметных и предметных результатов.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результаты: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формирование чувства гордости за свою Родину, её исто</w:t>
      </w:r>
      <w:r>
        <w:rPr>
          <w:rFonts w:cs="Times New Roman CYR"/>
        </w:rPr>
        <w:softHyphen/>
        <w:t>рию, российский народ, становление гуманистических и де</w:t>
      </w:r>
      <w:r>
        <w:rPr>
          <w:rFonts w:cs="Times New Roman CYR"/>
        </w:rPr>
        <w:softHyphen/>
        <w:t>мократических ценностных ориентации многонационального российского общества;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воспитание художественно-эстетического вкуса, эстетиче</w:t>
      </w:r>
      <w:r>
        <w:rPr>
          <w:rFonts w:cs="Times New Roman CYR"/>
        </w:rPr>
        <w:softHyphen/>
        <w:t>ских потребностей, ценностей и чувств на основе опыта слу</w:t>
      </w:r>
      <w:r>
        <w:rPr>
          <w:rFonts w:cs="Times New Roman CYR"/>
        </w:rPr>
        <w:softHyphen/>
        <w:t>шания и заучивания наизусть произведений художественной литературы;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развитие этических чувств, доброжелательности и эмо</w:t>
      </w:r>
      <w:r>
        <w:rPr>
          <w:rFonts w:cs="Times New Roman CYR"/>
        </w:rPr>
        <w:softHyphen/>
        <w:t>ционально-нравственной отзывчивости, понимания и сопере</w:t>
      </w:r>
      <w:r>
        <w:rPr>
          <w:rFonts w:cs="Times New Roman CYR"/>
        </w:rPr>
        <w:softHyphen/>
        <w:t>живания чувствам других людей;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5) формирование уважительного отношения к иному мне</w:t>
      </w:r>
      <w:r>
        <w:rPr>
          <w:rFonts w:cs="Times New Roman CYR"/>
        </w:rPr>
        <w:softHyphen/>
        <w:t>нию, истории и культуре других народов, выработка умения тер</w:t>
      </w:r>
      <w:r>
        <w:rPr>
          <w:rFonts w:cs="Times New Roman CYR"/>
        </w:rPr>
        <w:softHyphen/>
        <w:t>пимо относиться к людям иной национальной принадлежности;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6) овладение начальными навыками адаптации к школе, к школьному коллективу; 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7) принятие и освоение социальной роли обучающегося, развитие мотивов учебной деятельности и формирование лич</w:t>
      </w:r>
      <w:r>
        <w:rPr>
          <w:rFonts w:cs="Times New Roman CYR"/>
        </w:rPr>
        <w:softHyphen/>
        <w:t>ностного смысла учения;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9) развитие навыков сотрудничества со взрослыми и сверст</w:t>
      </w:r>
      <w:r>
        <w:rPr>
          <w:rFonts w:cs="Times New Roman CYR"/>
        </w:rPr>
        <w:softHyphen/>
        <w:t>никами в разных социальных ситуациях, умения избегать кон</w:t>
      </w:r>
      <w:r>
        <w:rPr>
          <w:rFonts w:cs="Times New Roman CYR"/>
        </w:rPr>
        <w:softHyphen/>
        <w:t>фликтов и находить выходы из спорных ситуаций, умения срав</w:t>
      </w:r>
      <w:r>
        <w:rPr>
          <w:rFonts w:cs="Times New Roman CYR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10) наличие мотивации к творческому труду и бережному отношению к материальным и духовным ценностям, формиро</w:t>
      </w:r>
      <w:r>
        <w:rPr>
          <w:rFonts w:cs="Times New Roman CYR"/>
        </w:rPr>
        <w:softHyphen/>
        <w:t>вание установки на безопасный, здоровый образ жизни.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Метапредметные результаты: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52755" w:rsidRDefault="00052755" w:rsidP="00052755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освоение способами решения проблем творческого и по</w:t>
      </w:r>
      <w:r>
        <w:rPr>
          <w:rFonts w:cs="Times New Roman CYR"/>
        </w:rPr>
        <w:softHyphen/>
        <w:t>искового характера;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Fonts w:cs="Times New Roman CYR"/>
        </w:rPr>
        <w:softHyphen/>
        <w:t>фективные способы достижения результата;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5) использование знаково-символических средств представ</w:t>
      </w:r>
      <w:r>
        <w:rPr>
          <w:rFonts w:cs="Times New Roman CYR"/>
        </w:rPr>
        <w:softHyphen/>
        <w:t>ления информации о книгах;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6) активное использование речевых средств для решения коммуникативных и познавательных задач;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7) использование различных способов поиска учебной ин</w:t>
      </w:r>
      <w:r>
        <w:rPr>
          <w:rFonts w:cs="Times New Roman CYR"/>
        </w:rPr>
        <w:softHyphen/>
        <w:t>формации в справочниках, словарях, энциклопедиях и интер</w:t>
      </w:r>
      <w:r>
        <w:rPr>
          <w:rFonts w:cs="Times New Roman CYR"/>
        </w:rPr>
        <w:softHyphen/>
        <w:t>претации информации в соответствии с коммуникативными и познавательными задачами;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8) овладение навыками смыслового чтения текстов в соот</w:t>
      </w:r>
      <w:r>
        <w:rPr>
          <w:rFonts w:cs="Times New Roman CYR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rPr>
          <w:rFonts w:cs="Times New Roman CYR"/>
        </w:rPr>
        <w:softHyphen/>
        <w:t>ставления текстов в устной и письменной формах;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призна</w:t>
      </w:r>
      <w:r>
        <w:rPr>
          <w:rFonts w:cs="Times New Roman CYR"/>
        </w:rPr>
        <w:softHyphen/>
        <w:t>кам, установления причинно-следственных связей, построения рассуждений;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10) готовность слушать собеседника и вести диалог, при</w:t>
      </w:r>
      <w:r>
        <w:rPr>
          <w:rFonts w:cs="Times New Roman CYR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>
        <w:rPr>
          <w:rFonts w:cs="Times New Roman CYR"/>
          <w:vertAlign w:val="superscript"/>
        </w:rPr>
        <w:t xml:space="preserve"> </w:t>
      </w:r>
      <w:r>
        <w:rPr>
          <w:rFonts w:cs="Times New Roman CYR"/>
        </w:rPr>
        <w:t>оценку событий;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11) умение договариваться о распределении ролей в совмест</w:t>
      </w:r>
      <w:r>
        <w:rPr>
          <w:rFonts w:cs="Times New Roman CYR"/>
        </w:rPr>
        <w:softHyphen/>
        <w:t>ной деятельности, осуществлять взаимный контроль в совмест</w:t>
      </w:r>
      <w:r>
        <w:rPr>
          <w:rFonts w:cs="Times New Roman CYR"/>
        </w:rPr>
        <w:softHyphen/>
        <w:t>ной деятельности, общей цели и путей её достижения, осмыс</w:t>
      </w:r>
      <w:r>
        <w:rPr>
          <w:rFonts w:cs="Times New Roman CYR"/>
        </w:rPr>
        <w:softHyphen/>
        <w:t>ливать собственное поведение и поведение окружающих;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  <w:b/>
          <w:bCs/>
          <w:spacing w:val="-11"/>
        </w:rPr>
      </w:pPr>
      <w:r>
        <w:rPr>
          <w:rFonts w:cs="Times New Roman CYR"/>
        </w:rPr>
        <w:t>12) готовность конструктивно разрешать конфликты посред</w:t>
      </w:r>
      <w:r>
        <w:rPr>
          <w:rFonts w:cs="Times New Roman CYR"/>
        </w:rPr>
        <w:softHyphen/>
        <w:t>ством учёта интересов сторон и сотрудничества.</w:t>
      </w:r>
      <w:r>
        <w:rPr>
          <w:rFonts w:cs="Times New Roman CYR"/>
          <w:b/>
          <w:bCs/>
          <w:spacing w:val="-11"/>
        </w:rPr>
        <w:t xml:space="preserve">        </w:t>
      </w: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  <w:b/>
          <w:bCs/>
          <w:spacing w:val="-11"/>
        </w:rPr>
      </w:pPr>
    </w:p>
    <w:p w:rsidR="00052755" w:rsidRDefault="00052755" w:rsidP="00052755">
      <w:pPr>
        <w:shd w:val="clear" w:color="auto" w:fill="FFFFFF"/>
        <w:ind w:left="-567" w:firstLine="567"/>
        <w:jc w:val="both"/>
        <w:rPr>
          <w:rFonts w:cs="Times New Roman CYR"/>
          <w:b/>
          <w:bCs/>
          <w:spacing w:val="-11"/>
        </w:rPr>
      </w:pPr>
    </w:p>
    <w:p w:rsidR="003937A6" w:rsidRPr="00B67F32" w:rsidRDefault="003937A6" w:rsidP="00B67F32">
      <w:bookmarkStart w:id="0" w:name="_GoBack"/>
      <w:bookmarkEnd w:id="0"/>
    </w:p>
    <w:sectPr w:rsidR="003937A6" w:rsidRPr="00B6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052755"/>
    <w:rsid w:val="003937A6"/>
    <w:rsid w:val="00666D59"/>
    <w:rsid w:val="00B67F32"/>
    <w:rsid w:val="00C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7886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7</cp:revision>
  <dcterms:created xsi:type="dcterms:W3CDTF">2021-12-03T13:28:00Z</dcterms:created>
  <dcterms:modified xsi:type="dcterms:W3CDTF">2021-12-03T13:36:00Z</dcterms:modified>
</cp:coreProperties>
</file>